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20127" w14:textId="77777777" w:rsidR="005D666A" w:rsidRDefault="005D666A" w:rsidP="00946BDC">
      <w:pPr>
        <w:spacing w:after="0"/>
        <w:ind w:left="2880" w:firstLine="720"/>
        <w:jc w:val="right"/>
        <w:rPr>
          <w:rFonts w:ascii="Times New Roman" w:eastAsia="Times New Roman" w:hAnsi="Times New Roman"/>
          <w:b/>
          <w:sz w:val="24"/>
          <w:szCs w:val="24"/>
          <w:lang w:eastAsia="ar-SA"/>
        </w:rPr>
      </w:pPr>
    </w:p>
    <w:p w14:paraId="3CF242E8" w14:textId="48613599" w:rsidR="00946BDC" w:rsidRPr="00A7575B" w:rsidRDefault="00946BDC" w:rsidP="00946BDC">
      <w:pPr>
        <w:spacing w:after="0"/>
        <w:ind w:left="2880" w:firstLine="720"/>
        <w:jc w:val="right"/>
        <w:rPr>
          <w:rFonts w:ascii="Times New Roman" w:eastAsia="Times New Roman" w:hAnsi="Times New Roman"/>
          <w:b/>
          <w:sz w:val="24"/>
          <w:szCs w:val="24"/>
          <w:lang w:eastAsia="ar-SA"/>
        </w:rPr>
      </w:pPr>
      <w:r w:rsidRPr="00A7575B">
        <w:rPr>
          <w:rFonts w:ascii="Times New Roman" w:eastAsia="Times New Roman" w:hAnsi="Times New Roman"/>
          <w:b/>
          <w:sz w:val="24"/>
          <w:szCs w:val="24"/>
          <w:lang w:eastAsia="ar-SA"/>
        </w:rPr>
        <w:t xml:space="preserve">2.pielikums </w:t>
      </w:r>
    </w:p>
    <w:p w14:paraId="34FD847D" w14:textId="77777777" w:rsidR="00946BDC" w:rsidRPr="00A7575B" w:rsidRDefault="00946BDC" w:rsidP="00946BDC">
      <w:pPr>
        <w:spacing w:after="0"/>
        <w:ind w:left="2880" w:firstLine="720"/>
        <w:jc w:val="right"/>
        <w:rPr>
          <w:rFonts w:ascii="Times New Roman" w:hAnsi="Times New Roman"/>
          <w:b/>
          <w:sz w:val="24"/>
          <w:szCs w:val="24"/>
        </w:rPr>
      </w:pPr>
      <w:r w:rsidRPr="00A7575B">
        <w:rPr>
          <w:rFonts w:ascii="Times New Roman" w:eastAsia="Times New Roman" w:hAnsi="Times New Roman"/>
          <w:b/>
          <w:sz w:val="24"/>
          <w:szCs w:val="24"/>
          <w:lang w:eastAsia="ar-SA"/>
        </w:rPr>
        <w:t>Izsoles noteikumiem</w:t>
      </w:r>
    </w:p>
    <w:p w14:paraId="7CD090D0" w14:textId="77777777" w:rsidR="00946BDC" w:rsidRPr="00A7575B" w:rsidRDefault="00946BDC" w:rsidP="00946BDC">
      <w:pPr>
        <w:ind w:left="2880" w:firstLine="720"/>
        <w:rPr>
          <w:rFonts w:ascii="Times New Roman" w:eastAsia="Times New Roman" w:hAnsi="Times New Roman"/>
          <w:b/>
          <w:sz w:val="24"/>
          <w:szCs w:val="24"/>
        </w:rPr>
      </w:pPr>
      <w:r w:rsidRPr="00A7575B">
        <w:rPr>
          <w:rFonts w:ascii="Times New Roman" w:eastAsia="Times New Roman" w:hAnsi="Times New Roman"/>
          <w:b/>
          <w:sz w:val="24"/>
          <w:szCs w:val="24"/>
        </w:rPr>
        <w:t>LĪGUMA PROJEKTS</w:t>
      </w:r>
    </w:p>
    <w:p w14:paraId="685080DC" w14:textId="1921CB98" w:rsidR="00946BDC" w:rsidRPr="00A7575B" w:rsidRDefault="00946BDC" w:rsidP="00946BDC">
      <w:pPr>
        <w:tabs>
          <w:tab w:val="left" w:pos="76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Aizkrauklē, Aizkraukles novadā</w:t>
      </w:r>
      <w:r w:rsidRPr="00A7575B">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A7575B">
        <w:rPr>
          <w:rFonts w:ascii="Times New Roman" w:eastAsia="Times New Roman" w:hAnsi="Times New Roman"/>
          <w:sz w:val="24"/>
          <w:szCs w:val="24"/>
        </w:rPr>
        <w:t xml:space="preserve">         20</w:t>
      </w:r>
      <w:r w:rsidR="00E374C7">
        <w:rPr>
          <w:rFonts w:ascii="Times New Roman" w:eastAsia="Times New Roman" w:hAnsi="Times New Roman"/>
          <w:sz w:val="24"/>
          <w:szCs w:val="24"/>
        </w:rPr>
        <w:t>25</w:t>
      </w:r>
      <w:r w:rsidRPr="00A7575B">
        <w:rPr>
          <w:rFonts w:ascii="Times New Roman" w:eastAsia="Times New Roman" w:hAnsi="Times New Roman"/>
          <w:sz w:val="24"/>
          <w:szCs w:val="24"/>
        </w:rPr>
        <w:t xml:space="preserve">.gada ____.________ </w:t>
      </w:r>
    </w:p>
    <w:p w14:paraId="736C5727" w14:textId="77777777" w:rsidR="00946BDC" w:rsidRPr="00A7575B" w:rsidRDefault="00946BDC" w:rsidP="00946BDC">
      <w:pPr>
        <w:tabs>
          <w:tab w:val="left" w:pos="7655"/>
        </w:tabs>
        <w:spacing w:after="0" w:line="240" w:lineRule="auto"/>
        <w:rPr>
          <w:rFonts w:ascii="Times New Roman" w:eastAsia="Times New Roman" w:hAnsi="Times New Roman"/>
          <w:sz w:val="24"/>
          <w:szCs w:val="24"/>
        </w:rPr>
      </w:pPr>
    </w:p>
    <w:p w14:paraId="1E586E34" w14:textId="77777777" w:rsidR="00946BDC" w:rsidRPr="00A7575B" w:rsidRDefault="00946BDC" w:rsidP="00946BDC">
      <w:pPr>
        <w:tabs>
          <w:tab w:val="left" w:pos="7655"/>
        </w:tabs>
        <w:spacing w:after="0" w:line="240" w:lineRule="auto"/>
        <w:ind w:firstLine="540"/>
        <w:jc w:val="both"/>
        <w:rPr>
          <w:rFonts w:ascii="Times New Roman" w:eastAsia="Times New Roman" w:hAnsi="Times New Roman"/>
          <w:sz w:val="24"/>
          <w:szCs w:val="24"/>
        </w:rPr>
      </w:pPr>
      <w:r>
        <w:rPr>
          <w:rFonts w:ascii="Times New Roman" w:eastAsia="Times New Roman" w:hAnsi="Times New Roman"/>
          <w:b/>
          <w:bCs/>
          <w:sz w:val="24"/>
          <w:szCs w:val="24"/>
        </w:rPr>
        <w:t>SIA “Vidusdaugavas SPAAO</w:t>
      </w:r>
      <w:r w:rsidRPr="00A7575B">
        <w:rPr>
          <w:rFonts w:ascii="Times New Roman" w:eastAsia="Times New Roman" w:hAnsi="Times New Roman"/>
          <w:sz w:val="24"/>
          <w:szCs w:val="24"/>
        </w:rPr>
        <w:t xml:space="preserve">, tās </w:t>
      </w:r>
      <w:r>
        <w:rPr>
          <w:rFonts w:ascii="Times New Roman" w:eastAsia="Times New Roman" w:hAnsi="Times New Roman"/>
          <w:sz w:val="24"/>
          <w:szCs w:val="24"/>
        </w:rPr>
        <w:t>valdes locekļa Jāņa Bisenieka</w:t>
      </w:r>
      <w:r w:rsidRPr="00A7575B">
        <w:rPr>
          <w:rFonts w:ascii="Times New Roman" w:eastAsia="Times New Roman" w:hAnsi="Times New Roman"/>
          <w:sz w:val="24"/>
          <w:szCs w:val="24"/>
        </w:rPr>
        <w:t xml:space="preserve"> personā, kurš darbojas pamatojoties</w:t>
      </w:r>
      <w:r>
        <w:rPr>
          <w:rFonts w:ascii="Times New Roman" w:eastAsia="Times New Roman" w:hAnsi="Times New Roman"/>
          <w:sz w:val="24"/>
          <w:szCs w:val="24"/>
        </w:rPr>
        <w:t xml:space="preserve"> uz statūtu pamata</w:t>
      </w:r>
      <w:r w:rsidRPr="00A7575B">
        <w:rPr>
          <w:rFonts w:ascii="Times New Roman" w:eastAsia="Times New Roman" w:hAnsi="Times New Roman"/>
          <w:sz w:val="24"/>
          <w:szCs w:val="24"/>
        </w:rPr>
        <w:t xml:space="preserve">, turpmāk tekstā saukta </w:t>
      </w:r>
      <w:r w:rsidRPr="00A7575B">
        <w:rPr>
          <w:rFonts w:ascii="Times New Roman" w:eastAsia="Times New Roman" w:hAnsi="Times New Roman"/>
          <w:bCs/>
          <w:sz w:val="24"/>
          <w:szCs w:val="24"/>
        </w:rPr>
        <w:t>Iznomātājs</w:t>
      </w:r>
      <w:r w:rsidRPr="00A7575B">
        <w:rPr>
          <w:rFonts w:ascii="Times New Roman" w:eastAsia="Times New Roman" w:hAnsi="Times New Roman"/>
          <w:sz w:val="24"/>
          <w:szCs w:val="24"/>
        </w:rPr>
        <w:t xml:space="preserve">, no vienas puses, un </w:t>
      </w:r>
    </w:p>
    <w:p w14:paraId="41887E42" w14:textId="77777777" w:rsidR="00946BDC" w:rsidRPr="00A7575B" w:rsidRDefault="00946BDC" w:rsidP="00946BDC">
      <w:pPr>
        <w:tabs>
          <w:tab w:val="left" w:pos="7655"/>
        </w:tabs>
        <w:spacing w:after="0" w:line="240" w:lineRule="auto"/>
        <w:ind w:firstLine="540"/>
        <w:jc w:val="both"/>
        <w:rPr>
          <w:rFonts w:ascii="Times New Roman" w:eastAsia="Times New Roman" w:hAnsi="Times New Roman"/>
          <w:sz w:val="24"/>
          <w:szCs w:val="24"/>
        </w:rPr>
      </w:pPr>
      <w:r w:rsidRPr="00A7575B">
        <w:rPr>
          <w:rFonts w:ascii="Times New Roman" w:eastAsia="Times New Roman" w:hAnsi="Times New Roman"/>
          <w:b/>
          <w:sz w:val="24"/>
          <w:szCs w:val="24"/>
        </w:rPr>
        <w:t xml:space="preserve">_________________, tās </w:t>
      </w:r>
      <w:r w:rsidRPr="00A7575B">
        <w:rPr>
          <w:rFonts w:ascii="Times New Roman" w:eastAsia="Times New Roman" w:hAnsi="Times New Roman"/>
          <w:sz w:val="24"/>
          <w:szCs w:val="24"/>
        </w:rPr>
        <w:t>______________,</w:t>
      </w:r>
      <w:r w:rsidRPr="00A7575B">
        <w:rPr>
          <w:rFonts w:ascii="Times New Roman" w:eastAsia="Times New Roman" w:hAnsi="Times New Roman"/>
          <w:b/>
          <w:sz w:val="24"/>
          <w:szCs w:val="24"/>
        </w:rPr>
        <w:t xml:space="preserve"> </w:t>
      </w:r>
      <w:r w:rsidRPr="00A7575B">
        <w:rPr>
          <w:rFonts w:ascii="Times New Roman" w:eastAsia="Times New Roman" w:hAnsi="Times New Roman"/>
          <w:sz w:val="24"/>
          <w:szCs w:val="24"/>
        </w:rPr>
        <w:t xml:space="preserve">personā, turpmāk tekstā saukta </w:t>
      </w:r>
      <w:r w:rsidRPr="00A7575B">
        <w:rPr>
          <w:rFonts w:ascii="Times New Roman" w:eastAsia="Times New Roman" w:hAnsi="Times New Roman"/>
          <w:bCs/>
          <w:sz w:val="24"/>
          <w:szCs w:val="24"/>
        </w:rPr>
        <w:t>Nomnieks</w:t>
      </w:r>
      <w:r w:rsidRPr="00A7575B">
        <w:rPr>
          <w:rFonts w:ascii="Times New Roman" w:eastAsia="Times New Roman" w:hAnsi="Times New Roman"/>
          <w:sz w:val="24"/>
          <w:szCs w:val="24"/>
        </w:rPr>
        <w:t>, no otras puses, abi kopā turpmāk tekstā saukti Līdzēji,</w:t>
      </w:r>
    </w:p>
    <w:p w14:paraId="2C607AC0" w14:textId="77777777" w:rsidR="00946BDC" w:rsidRPr="00A7575B" w:rsidRDefault="00946BDC" w:rsidP="00946BDC">
      <w:pPr>
        <w:tabs>
          <w:tab w:val="left" w:pos="7655"/>
        </w:tabs>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Līdzēji, ņemot vērā: </w:t>
      </w:r>
    </w:p>
    <w:p w14:paraId="0C51EA40" w14:textId="77777777" w:rsidR="00946BDC" w:rsidRPr="00A7575B" w:rsidRDefault="00946BDC" w:rsidP="00946BDC">
      <w:pPr>
        <w:numPr>
          <w:ilvl w:val="0"/>
          <w:numId w:val="1"/>
        </w:numPr>
        <w:tabs>
          <w:tab w:val="num" w:pos="600"/>
          <w:tab w:val="left" w:pos="7655"/>
        </w:tabs>
        <w:spacing w:after="0" w:line="240" w:lineRule="auto"/>
        <w:ind w:left="600" w:hanging="316"/>
        <w:jc w:val="both"/>
        <w:rPr>
          <w:rFonts w:ascii="Times New Roman" w:eastAsia="Times New Roman" w:hAnsi="Times New Roman"/>
          <w:sz w:val="24"/>
          <w:szCs w:val="24"/>
        </w:rPr>
      </w:pPr>
      <w:r w:rsidRPr="00A7575B">
        <w:rPr>
          <w:rFonts w:ascii="Times New Roman" w:eastAsia="Times New Roman" w:hAnsi="Times New Roman"/>
          <w:sz w:val="24"/>
          <w:szCs w:val="24"/>
        </w:rPr>
        <w:t>Ministru kabineta 201</w:t>
      </w:r>
      <w:r>
        <w:rPr>
          <w:rFonts w:ascii="Times New Roman" w:eastAsia="Times New Roman" w:hAnsi="Times New Roman"/>
          <w:sz w:val="24"/>
          <w:szCs w:val="24"/>
        </w:rPr>
        <w:t>8</w:t>
      </w:r>
      <w:r w:rsidRPr="00A7575B">
        <w:rPr>
          <w:rFonts w:ascii="Times New Roman" w:eastAsia="Times New Roman" w:hAnsi="Times New Roman"/>
          <w:sz w:val="24"/>
          <w:szCs w:val="24"/>
        </w:rPr>
        <w:t xml:space="preserve">.gada </w:t>
      </w:r>
      <w:r>
        <w:rPr>
          <w:rFonts w:ascii="Times New Roman" w:eastAsia="Times New Roman" w:hAnsi="Times New Roman"/>
          <w:sz w:val="24"/>
          <w:szCs w:val="24"/>
        </w:rPr>
        <w:t>20</w:t>
      </w:r>
      <w:r w:rsidRPr="00A7575B">
        <w:rPr>
          <w:rFonts w:ascii="Times New Roman" w:eastAsia="Times New Roman" w:hAnsi="Times New Roman"/>
          <w:sz w:val="24"/>
          <w:szCs w:val="24"/>
        </w:rPr>
        <w:t>.</w:t>
      </w:r>
      <w:r>
        <w:rPr>
          <w:rFonts w:ascii="Times New Roman" w:eastAsia="Times New Roman" w:hAnsi="Times New Roman"/>
          <w:sz w:val="24"/>
          <w:szCs w:val="24"/>
        </w:rPr>
        <w:t>februāra</w:t>
      </w:r>
      <w:r w:rsidRPr="00A7575B">
        <w:rPr>
          <w:rFonts w:ascii="Times New Roman" w:eastAsia="Times New Roman" w:hAnsi="Times New Roman"/>
          <w:sz w:val="24"/>
          <w:szCs w:val="24"/>
        </w:rPr>
        <w:t xml:space="preserve"> noteikumus Nr.</w:t>
      </w:r>
      <w:r>
        <w:rPr>
          <w:rFonts w:ascii="Times New Roman" w:eastAsia="Times New Roman" w:hAnsi="Times New Roman"/>
          <w:sz w:val="24"/>
          <w:szCs w:val="24"/>
        </w:rPr>
        <w:t>97</w:t>
      </w:r>
      <w:r w:rsidRPr="00A7575B">
        <w:rPr>
          <w:rFonts w:ascii="Times New Roman" w:eastAsia="Times New Roman" w:hAnsi="Times New Roman"/>
          <w:sz w:val="24"/>
          <w:szCs w:val="24"/>
        </w:rPr>
        <w:t xml:space="preserve"> „</w:t>
      </w:r>
      <w:r>
        <w:rPr>
          <w:rFonts w:ascii="Times New Roman" w:eastAsia="Times New Roman" w:hAnsi="Times New Roman"/>
          <w:sz w:val="24"/>
          <w:szCs w:val="24"/>
        </w:rPr>
        <w:t>Publiskas personas mantas iznomāšanas noteikumi</w:t>
      </w:r>
      <w:r w:rsidRPr="00A7575B">
        <w:rPr>
          <w:rFonts w:ascii="Times New Roman" w:eastAsia="Times New Roman" w:hAnsi="Times New Roman"/>
          <w:sz w:val="24"/>
          <w:szCs w:val="24"/>
        </w:rPr>
        <w:t xml:space="preserve">”; </w:t>
      </w:r>
    </w:p>
    <w:p w14:paraId="3D944C34" w14:textId="4E49E80A" w:rsidR="00946BDC" w:rsidRPr="00B24960" w:rsidRDefault="00946BDC" w:rsidP="00946BDC">
      <w:pPr>
        <w:numPr>
          <w:ilvl w:val="0"/>
          <w:numId w:val="1"/>
        </w:numPr>
        <w:tabs>
          <w:tab w:val="num" w:pos="600"/>
          <w:tab w:val="left" w:pos="7655"/>
        </w:tabs>
        <w:spacing w:after="0" w:line="240" w:lineRule="auto"/>
        <w:ind w:left="600" w:hanging="316"/>
        <w:jc w:val="both"/>
        <w:rPr>
          <w:rFonts w:ascii="Times New Roman" w:eastAsia="Times New Roman" w:hAnsi="Times New Roman"/>
          <w:sz w:val="24"/>
          <w:szCs w:val="24"/>
        </w:rPr>
      </w:pPr>
      <w:r>
        <w:rPr>
          <w:rFonts w:ascii="Times New Roman" w:eastAsia="Times New Roman" w:hAnsi="Times New Roman"/>
          <w:sz w:val="24"/>
          <w:szCs w:val="24"/>
        </w:rPr>
        <w:t>SIA “Vidusdaugavas SPAAO”</w:t>
      </w:r>
      <w:r w:rsidRPr="00A7575B">
        <w:rPr>
          <w:rFonts w:ascii="Times New Roman" w:eastAsia="Times New Roman" w:hAnsi="Times New Roman"/>
          <w:sz w:val="24"/>
          <w:szCs w:val="24"/>
        </w:rPr>
        <w:t xml:space="preserve"> </w:t>
      </w:r>
      <w:r>
        <w:rPr>
          <w:rFonts w:ascii="Times New Roman" w:eastAsia="Times New Roman" w:hAnsi="Times New Roman"/>
          <w:sz w:val="24"/>
          <w:szCs w:val="24"/>
        </w:rPr>
        <w:t>I</w:t>
      </w:r>
      <w:r w:rsidRPr="00A7575B">
        <w:rPr>
          <w:rFonts w:ascii="Times New Roman" w:eastAsia="Times New Roman" w:hAnsi="Times New Roman"/>
          <w:sz w:val="24"/>
          <w:szCs w:val="24"/>
        </w:rPr>
        <w:t>zso</w:t>
      </w:r>
      <w:r>
        <w:rPr>
          <w:rFonts w:ascii="Times New Roman" w:eastAsia="Times New Roman" w:hAnsi="Times New Roman"/>
          <w:sz w:val="24"/>
          <w:szCs w:val="24"/>
        </w:rPr>
        <w:t>les</w:t>
      </w:r>
      <w:r w:rsidRPr="00A7575B">
        <w:rPr>
          <w:rFonts w:ascii="Times New Roman" w:eastAsia="Times New Roman" w:hAnsi="Times New Roman"/>
          <w:sz w:val="24"/>
          <w:szCs w:val="24"/>
        </w:rPr>
        <w:t xml:space="preserve"> komisijas 20</w:t>
      </w:r>
      <w:r w:rsidR="00E374C7">
        <w:rPr>
          <w:rFonts w:ascii="Times New Roman" w:eastAsia="Times New Roman" w:hAnsi="Times New Roman"/>
          <w:sz w:val="24"/>
          <w:szCs w:val="24"/>
        </w:rPr>
        <w:t>25</w:t>
      </w:r>
      <w:r w:rsidRPr="00A7575B">
        <w:rPr>
          <w:rFonts w:ascii="Times New Roman" w:eastAsia="Times New Roman" w:hAnsi="Times New Roman"/>
          <w:sz w:val="24"/>
          <w:szCs w:val="24"/>
        </w:rPr>
        <w:t xml:space="preserve">.gada ___._________ lēmumu par izsoles rezultātu apstiprināšanu, </w:t>
      </w:r>
      <w:r w:rsidRPr="00B24960">
        <w:rPr>
          <w:rFonts w:ascii="Times New Roman" w:eastAsia="Times New Roman" w:hAnsi="Times New Roman"/>
          <w:sz w:val="24"/>
          <w:szCs w:val="24"/>
        </w:rPr>
        <w:t>noslēdz šādu nedzīvojamo telpu nomas līgumu:</w:t>
      </w:r>
    </w:p>
    <w:p w14:paraId="7D3C2E25" w14:textId="77777777" w:rsidR="00946BDC" w:rsidRPr="00A7575B" w:rsidRDefault="00946BDC" w:rsidP="00946BDC">
      <w:pPr>
        <w:tabs>
          <w:tab w:val="left" w:pos="7655"/>
        </w:tabs>
        <w:spacing w:after="0" w:line="240" w:lineRule="auto"/>
        <w:ind w:left="240"/>
        <w:jc w:val="both"/>
        <w:rPr>
          <w:rFonts w:ascii="Times New Roman" w:eastAsia="Times New Roman" w:hAnsi="Times New Roman"/>
          <w:sz w:val="24"/>
          <w:szCs w:val="24"/>
        </w:rPr>
      </w:pPr>
    </w:p>
    <w:p w14:paraId="08C337AF" w14:textId="77777777" w:rsidR="00946BDC" w:rsidRPr="00A7575B" w:rsidRDefault="00946BDC" w:rsidP="00946BDC">
      <w:pPr>
        <w:numPr>
          <w:ilvl w:val="0"/>
          <w:numId w:val="2"/>
        </w:numPr>
        <w:spacing w:after="0" w:line="240" w:lineRule="auto"/>
        <w:jc w:val="center"/>
        <w:rPr>
          <w:rFonts w:ascii="Times New Roman" w:eastAsia="Times New Roman" w:hAnsi="Times New Roman"/>
          <w:b/>
          <w:sz w:val="24"/>
          <w:szCs w:val="24"/>
        </w:rPr>
      </w:pPr>
      <w:r w:rsidRPr="00A7575B">
        <w:rPr>
          <w:rFonts w:ascii="Times New Roman" w:eastAsia="Times New Roman" w:hAnsi="Times New Roman"/>
          <w:b/>
          <w:sz w:val="24"/>
          <w:szCs w:val="24"/>
        </w:rPr>
        <w:t>Līguma priekšmets.</w:t>
      </w:r>
    </w:p>
    <w:p w14:paraId="443BD9F7" w14:textId="77777777" w:rsidR="00946BDC" w:rsidRPr="00A7575B" w:rsidRDefault="00946BDC" w:rsidP="00946BDC">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Iznomātājs nodod nomā, bet Nomnieks pieņem nomā </w:t>
      </w:r>
      <w:r>
        <w:rPr>
          <w:rFonts w:ascii="Times New Roman" w:eastAsia="Times New Roman" w:hAnsi="Times New Roman"/>
          <w:sz w:val="24"/>
          <w:szCs w:val="24"/>
        </w:rPr>
        <w:t>SIA “Vidusdaugavas SPAAO”</w:t>
      </w:r>
      <w:r w:rsidRPr="00A7575B">
        <w:rPr>
          <w:rFonts w:ascii="Times New Roman" w:eastAsia="Times New Roman" w:hAnsi="Times New Roman"/>
          <w:sz w:val="24"/>
          <w:szCs w:val="24"/>
        </w:rPr>
        <w:t xml:space="preserve"> piederoš</w:t>
      </w:r>
      <w:r>
        <w:rPr>
          <w:rFonts w:ascii="Times New Roman" w:eastAsia="Times New Roman" w:hAnsi="Times New Roman"/>
          <w:sz w:val="24"/>
          <w:szCs w:val="24"/>
        </w:rPr>
        <w:t>as</w:t>
      </w:r>
      <w:r w:rsidRPr="00A7575B">
        <w:rPr>
          <w:rFonts w:ascii="Times New Roman" w:eastAsia="Times New Roman" w:hAnsi="Times New Roman"/>
          <w:sz w:val="24"/>
          <w:szCs w:val="24"/>
        </w:rPr>
        <w:t xml:space="preserve"> nedzīvojam</w:t>
      </w:r>
      <w:r>
        <w:rPr>
          <w:rFonts w:ascii="Times New Roman" w:eastAsia="Times New Roman" w:hAnsi="Times New Roman"/>
          <w:sz w:val="24"/>
          <w:szCs w:val="24"/>
        </w:rPr>
        <w:t>as</w:t>
      </w:r>
      <w:r w:rsidRPr="00A7575B">
        <w:rPr>
          <w:rFonts w:ascii="Times New Roman" w:eastAsia="Times New Roman" w:hAnsi="Times New Roman"/>
          <w:sz w:val="24"/>
          <w:szCs w:val="24"/>
        </w:rPr>
        <w:t xml:space="preserve"> </w:t>
      </w:r>
      <w:r w:rsidRPr="000F67F6">
        <w:rPr>
          <w:rFonts w:ascii="Times New Roman" w:eastAsia="Times New Roman" w:hAnsi="Times New Roman"/>
          <w:sz w:val="24"/>
          <w:szCs w:val="24"/>
        </w:rPr>
        <w:t>telpas</w:t>
      </w:r>
      <w:r w:rsidRPr="000F67F6">
        <w:rPr>
          <w:rFonts w:ascii="Times New Roman" w:eastAsia="Times New Roman" w:hAnsi="Times New Roman"/>
          <w:sz w:val="24"/>
          <w:szCs w:val="24"/>
          <w:lang w:eastAsia="ar-SA"/>
        </w:rPr>
        <w:t xml:space="preserve"> 13</w:t>
      </w:r>
      <w:r>
        <w:rPr>
          <w:rFonts w:ascii="Times New Roman" w:eastAsia="Times New Roman" w:hAnsi="Times New Roman"/>
          <w:sz w:val="24"/>
          <w:szCs w:val="24"/>
          <w:lang w:eastAsia="ar-SA"/>
        </w:rPr>
        <w:t>3</w:t>
      </w:r>
      <w:r w:rsidRPr="000F67F6">
        <w:rPr>
          <w:rFonts w:ascii="Times New Roman" w:eastAsia="Times New Roman" w:hAnsi="Times New Roman"/>
          <w:sz w:val="24"/>
          <w:szCs w:val="24"/>
          <w:lang w:eastAsia="ar-SA"/>
        </w:rPr>
        <w:t>8,</w:t>
      </w:r>
      <w:r>
        <w:rPr>
          <w:rFonts w:ascii="Times New Roman" w:eastAsia="Times New Roman" w:hAnsi="Times New Roman"/>
          <w:sz w:val="24"/>
          <w:szCs w:val="24"/>
          <w:lang w:eastAsia="ar-SA"/>
        </w:rPr>
        <w:t>8</w:t>
      </w:r>
      <w:r w:rsidRPr="000F67F6">
        <w:rPr>
          <w:rFonts w:ascii="Times New Roman" w:eastAsia="Times New Roman" w:hAnsi="Times New Roman"/>
          <w:sz w:val="24"/>
          <w:szCs w:val="24"/>
          <w:lang w:eastAsia="ar-SA"/>
        </w:rPr>
        <w:t xml:space="preserve"> m</w:t>
      </w:r>
      <w:r w:rsidRPr="000F67F6">
        <w:rPr>
          <w:rFonts w:ascii="Times New Roman" w:eastAsia="Times New Roman" w:hAnsi="Times New Roman"/>
          <w:sz w:val="24"/>
          <w:szCs w:val="24"/>
          <w:vertAlign w:val="superscript"/>
          <w:lang w:eastAsia="ar-SA"/>
        </w:rPr>
        <w:t>2</w:t>
      </w:r>
      <w:r w:rsidRPr="000F67F6">
        <w:rPr>
          <w:rFonts w:ascii="Times New Roman" w:eastAsia="Times New Roman" w:hAnsi="Times New Roman"/>
          <w:sz w:val="24"/>
          <w:szCs w:val="24"/>
          <w:lang w:eastAsia="ar-SA"/>
        </w:rPr>
        <w:t xml:space="preserve"> platībā, kas sastāv no šķirošanas angāra daļas (13</w:t>
      </w:r>
      <w:r>
        <w:rPr>
          <w:rFonts w:ascii="Times New Roman" w:eastAsia="Times New Roman" w:hAnsi="Times New Roman"/>
          <w:sz w:val="24"/>
          <w:szCs w:val="24"/>
          <w:lang w:eastAsia="ar-SA"/>
        </w:rPr>
        <w:t>0</w:t>
      </w:r>
      <w:r w:rsidRPr="000F67F6">
        <w:rPr>
          <w:rFonts w:ascii="Times New Roman" w:eastAsia="Times New Roman" w:hAnsi="Times New Roman"/>
          <w:sz w:val="24"/>
          <w:szCs w:val="24"/>
          <w:lang w:eastAsia="ar-SA"/>
        </w:rPr>
        <w:t>0 m</w:t>
      </w:r>
      <w:r w:rsidRPr="000F67F6">
        <w:rPr>
          <w:rFonts w:ascii="Times New Roman" w:eastAsia="Times New Roman" w:hAnsi="Times New Roman"/>
          <w:sz w:val="24"/>
          <w:szCs w:val="24"/>
          <w:vertAlign w:val="superscript"/>
          <w:lang w:eastAsia="ar-SA"/>
        </w:rPr>
        <w:t>2</w:t>
      </w:r>
      <w:r w:rsidRPr="000F67F6">
        <w:rPr>
          <w:rFonts w:ascii="Times New Roman" w:eastAsia="Times New Roman" w:hAnsi="Times New Roman"/>
          <w:sz w:val="24"/>
          <w:szCs w:val="24"/>
          <w:lang w:eastAsia="ar-SA"/>
        </w:rPr>
        <w:t>)</w:t>
      </w:r>
      <w:r>
        <w:rPr>
          <w:rFonts w:ascii="Times New Roman" w:eastAsia="Times New Roman" w:hAnsi="Times New Roman"/>
          <w:sz w:val="24"/>
          <w:szCs w:val="24"/>
          <w:lang w:eastAsia="ar-SA"/>
        </w:rPr>
        <w:t>, kadastra apzīmējums Nr.7001 001 1116 012 un</w:t>
      </w:r>
      <w:r w:rsidRPr="000F67F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personāla</w:t>
      </w:r>
      <w:r w:rsidRPr="000F67F6">
        <w:rPr>
          <w:rFonts w:ascii="Times New Roman" w:eastAsia="Times New Roman" w:hAnsi="Times New Roman"/>
          <w:sz w:val="24"/>
          <w:szCs w:val="24"/>
          <w:lang w:eastAsia="ar-SA"/>
        </w:rPr>
        <w:t xml:space="preserve"> telpām (38,</w:t>
      </w:r>
      <w:r>
        <w:rPr>
          <w:rFonts w:ascii="Times New Roman" w:eastAsia="Times New Roman" w:hAnsi="Times New Roman"/>
          <w:sz w:val="24"/>
          <w:szCs w:val="24"/>
          <w:lang w:eastAsia="ar-SA"/>
        </w:rPr>
        <w:t>8</w:t>
      </w:r>
      <w:r w:rsidRPr="000F67F6">
        <w:rPr>
          <w:rFonts w:ascii="Times New Roman" w:eastAsia="Times New Roman" w:hAnsi="Times New Roman"/>
          <w:sz w:val="24"/>
          <w:szCs w:val="24"/>
          <w:lang w:eastAsia="ar-SA"/>
        </w:rPr>
        <w:t xml:space="preserve"> m</w:t>
      </w:r>
      <w:r w:rsidRPr="000F67F6">
        <w:rPr>
          <w:rFonts w:ascii="Times New Roman" w:eastAsia="Times New Roman" w:hAnsi="Times New Roman"/>
          <w:sz w:val="24"/>
          <w:szCs w:val="24"/>
          <w:vertAlign w:val="superscript"/>
          <w:lang w:eastAsia="ar-SA"/>
        </w:rPr>
        <w:t>2</w:t>
      </w:r>
      <w:r w:rsidRPr="000F67F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kadastra apzīmējums Nr.7001 001 1116 013, </w:t>
      </w:r>
      <w:r w:rsidRPr="000F67F6">
        <w:rPr>
          <w:rFonts w:ascii="Times New Roman" w:eastAsia="Times New Roman" w:hAnsi="Times New Roman"/>
          <w:sz w:val="24"/>
          <w:szCs w:val="24"/>
          <w:lang w:eastAsia="ar-SA"/>
        </w:rPr>
        <w:t xml:space="preserve">ar </w:t>
      </w:r>
      <w:r w:rsidRPr="000F67F6">
        <w:rPr>
          <w:rFonts w:ascii="Times New Roman" w:eastAsia="Times New Roman" w:hAnsi="Times New Roman"/>
          <w:sz w:val="24"/>
          <w:szCs w:val="24"/>
        </w:rPr>
        <w:t>visiem</w:t>
      </w:r>
      <w:r w:rsidRPr="00A7575B">
        <w:rPr>
          <w:rFonts w:ascii="Times New Roman" w:eastAsia="Times New Roman" w:hAnsi="Times New Roman"/>
          <w:sz w:val="24"/>
          <w:szCs w:val="24"/>
        </w:rPr>
        <w:t xml:space="preserve"> piederumiem un visām tajās iebūvētajām komunikācijām (ūdensvads, siltumapgādes sistēma, elektroinstalācija u.tml</w:t>
      </w:r>
      <w:r w:rsidRPr="000F67F6">
        <w:rPr>
          <w:rFonts w:ascii="Times New Roman" w:eastAsia="Times New Roman" w:hAnsi="Times New Roman"/>
          <w:sz w:val="24"/>
          <w:szCs w:val="24"/>
        </w:rPr>
        <w:t>.)</w:t>
      </w:r>
      <w:r>
        <w:rPr>
          <w:rFonts w:ascii="Times New Roman" w:eastAsia="Times New Roman" w:hAnsi="Times New Roman"/>
          <w:sz w:val="24"/>
          <w:szCs w:val="24"/>
        </w:rPr>
        <w:t>,</w:t>
      </w:r>
      <w:r w:rsidRPr="000F67F6">
        <w:rPr>
          <w:rFonts w:ascii="Times New Roman" w:eastAsia="Times New Roman" w:hAnsi="Times New Roman"/>
          <w:sz w:val="24"/>
          <w:szCs w:val="24"/>
          <w:lang w:eastAsia="ar-SA"/>
        </w:rPr>
        <w:t xml:space="preserve"> kā arī dalīti vākto atkritumu šķirošanas līniju</w:t>
      </w:r>
      <w:r>
        <w:rPr>
          <w:rFonts w:ascii="Times New Roman" w:eastAsia="Times New Roman" w:hAnsi="Times New Roman"/>
          <w:sz w:val="24"/>
          <w:szCs w:val="24"/>
          <w:lang w:eastAsia="ar-SA"/>
        </w:rPr>
        <w:t xml:space="preserve"> un presi</w:t>
      </w:r>
      <w:r w:rsidRPr="000F67F6">
        <w:rPr>
          <w:rFonts w:ascii="Times New Roman" w:eastAsia="Times New Roman" w:hAnsi="Times New Roman"/>
          <w:sz w:val="24"/>
          <w:szCs w:val="24"/>
        </w:rPr>
        <w:t>,</w:t>
      </w:r>
      <w:r w:rsidRPr="00A7575B">
        <w:rPr>
          <w:rFonts w:ascii="Times New Roman" w:eastAsia="Times New Roman" w:hAnsi="Times New Roman"/>
          <w:sz w:val="24"/>
          <w:szCs w:val="24"/>
        </w:rPr>
        <w:t xml:space="preserve"> </w:t>
      </w:r>
      <w:r>
        <w:rPr>
          <w:rFonts w:ascii="Times New Roman" w:eastAsia="Times New Roman" w:hAnsi="Times New Roman"/>
          <w:sz w:val="24"/>
          <w:szCs w:val="24"/>
        </w:rPr>
        <w:t xml:space="preserve">kopā </w:t>
      </w:r>
      <w:r w:rsidRPr="00A7575B">
        <w:rPr>
          <w:rFonts w:ascii="Times New Roman" w:eastAsia="Times New Roman" w:hAnsi="Times New Roman"/>
          <w:sz w:val="24"/>
          <w:szCs w:val="24"/>
        </w:rPr>
        <w:t>turpmāk tekstā saukts Nomas objekts, kas atroda</w:t>
      </w:r>
      <w:r>
        <w:rPr>
          <w:rFonts w:ascii="Times New Roman" w:eastAsia="Times New Roman" w:hAnsi="Times New Roman"/>
          <w:sz w:val="24"/>
          <w:szCs w:val="24"/>
        </w:rPr>
        <w:t>s Augu ielā 29A, Madonā, Madonas novadā.</w:t>
      </w:r>
    </w:p>
    <w:p w14:paraId="4725A4B5" w14:textId="77777777" w:rsidR="00946BDC" w:rsidRPr="00A7575B" w:rsidRDefault="00946BDC" w:rsidP="00946BDC">
      <w:pPr>
        <w:numPr>
          <w:ilvl w:val="1"/>
          <w:numId w:val="2"/>
        </w:numPr>
        <w:spacing w:after="0" w:line="240" w:lineRule="auto"/>
        <w:jc w:val="both"/>
        <w:rPr>
          <w:rFonts w:ascii="Times New Roman" w:eastAsia="Times New Roman" w:hAnsi="Times New Roman"/>
          <w:b/>
          <w:sz w:val="24"/>
          <w:szCs w:val="24"/>
        </w:rPr>
      </w:pPr>
      <w:r w:rsidRPr="00A7575B">
        <w:rPr>
          <w:rFonts w:ascii="Times New Roman" w:eastAsia="Times New Roman" w:hAnsi="Times New Roman"/>
          <w:sz w:val="24"/>
          <w:szCs w:val="24"/>
        </w:rPr>
        <w:t xml:space="preserve">Nomas objektu Nomnieks drīkst izmantot saimnieciskās darbības veikšanai </w:t>
      </w:r>
      <w:r>
        <w:rPr>
          <w:rFonts w:ascii="Times New Roman" w:eastAsia="Times New Roman" w:hAnsi="Times New Roman"/>
          <w:sz w:val="24"/>
          <w:szCs w:val="24"/>
        </w:rPr>
        <w:t>– dalīti vākto atkritumu šķirošanai.</w:t>
      </w:r>
    </w:p>
    <w:p w14:paraId="0A2C94A4" w14:textId="77777777" w:rsidR="00946BDC" w:rsidRPr="00A7575B" w:rsidRDefault="00946BDC" w:rsidP="00946BDC">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Nomas objekts Nomniekam lietošanā tiek nodotas tādā stāvoklī, kāds tas ir uz Nomas objekta pieņemšanas-nodošanas brīdi. Nomnieks iepriekš ir iepazinies ar Nomas objekta faktisko stāvokli. Līguma parakstīšana no Nomnieka puses ir rakstisks apliecinājums tam, ka tas Nomas objekta atrašanās vietu un tā faktisko stāvokli atzinis sev izmantošanai par pieņemamu un turpmāk šajā sakarā nekādas pretenzijas Iznomātājam netiks izvirzītas.</w:t>
      </w:r>
    </w:p>
    <w:p w14:paraId="6B4F05BB" w14:textId="77777777" w:rsidR="00946BDC" w:rsidRPr="00A7575B" w:rsidRDefault="00946BDC" w:rsidP="00946BDC">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Līdzēji vienojas, ka Nomas objekta pieņemšanas-nodošanas akts tiek sastādīts šī Līguma parakstīšanas dienā. </w:t>
      </w:r>
    </w:p>
    <w:p w14:paraId="519BD2F0" w14:textId="77777777" w:rsidR="00946BDC" w:rsidRPr="00A7575B" w:rsidRDefault="00946BDC" w:rsidP="00946BDC">
      <w:pPr>
        <w:spacing w:after="0" w:line="240" w:lineRule="auto"/>
        <w:ind w:left="454"/>
        <w:jc w:val="both"/>
        <w:rPr>
          <w:rFonts w:ascii="Times New Roman" w:eastAsia="Times New Roman" w:hAnsi="Times New Roman"/>
          <w:sz w:val="24"/>
          <w:szCs w:val="24"/>
        </w:rPr>
      </w:pPr>
    </w:p>
    <w:p w14:paraId="61F832B4" w14:textId="77777777" w:rsidR="00946BDC" w:rsidRPr="00A7575B" w:rsidRDefault="00946BDC" w:rsidP="00946BDC">
      <w:pPr>
        <w:numPr>
          <w:ilvl w:val="0"/>
          <w:numId w:val="2"/>
        </w:numPr>
        <w:spacing w:after="0" w:line="240" w:lineRule="auto"/>
        <w:jc w:val="center"/>
        <w:rPr>
          <w:rFonts w:ascii="Times New Roman" w:eastAsia="Times New Roman" w:hAnsi="Times New Roman"/>
          <w:b/>
          <w:sz w:val="24"/>
          <w:szCs w:val="24"/>
        </w:rPr>
      </w:pPr>
      <w:r w:rsidRPr="00A7575B">
        <w:rPr>
          <w:rFonts w:ascii="Times New Roman" w:eastAsia="Times New Roman" w:hAnsi="Times New Roman"/>
          <w:b/>
          <w:sz w:val="24"/>
          <w:szCs w:val="24"/>
        </w:rPr>
        <w:t>Nomas maksa un citi norēķini.</w:t>
      </w:r>
    </w:p>
    <w:p w14:paraId="09BE045A" w14:textId="77777777" w:rsidR="00946BDC" w:rsidRDefault="00946BDC" w:rsidP="00946BDC">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Par </w:t>
      </w:r>
      <w:r>
        <w:rPr>
          <w:rFonts w:ascii="Times New Roman" w:eastAsia="Times New Roman" w:hAnsi="Times New Roman"/>
          <w:sz w:val="24"/>
          <w:szCs w:val="24"/>
        </w:rPr>
        <w:t xml:space="preserve">visa </w:t>
      </w:r>
      <w:r w:rsidRPr="00A7575B">
        <w:rPr>
          <w:rFonts w:ascii="Times New Roman" w:eastAsia="Times New Roman" w:hAnsi="Times New Roman"/>
          <w:sz w:val="24"/>
          <w:szCs w:val="24"/>
        </w:rPr>
        <w:t xml:space="preserve">Nomas objekta lietošanu tiek noteikta nomas maksa </w:t>
      </w:r>
      <w:r w:rsidRPr="00A7575B">
        <w:rPr>
          <w:rFonts w:ascii="Times New Roman" w:eastAsia="Times New Roman" w:hAnsi="Times New Roman"/>
          <w:b/>
          <w:sz w:val="24"/>
          <w:szCs w:val="24"/>
        </w:rPr>
        <w:t>EUR ____</w:t>
      </w:r>
      <w:r w:rsidRPr="00A7575B">
        <w:rPr>
          <w:rFonts w:ascii="Times New Roman" w:eastAsia="Times New Roman" w:hAnsi="Times New Roman"/>
          <w:sz w:val="24"/>
          <w:szCs w:val="24"/>
        </w:rPr>
        <w:t xml:space="preserve"> (_________)</w:t>
      </w:r>
      <w:r w:rsidRPr="00A7575B">
        <w:rPr>
          <w:rFonts w:ascii="Times New Roman" w:eastAsia="Times New Roman" w:hAnsi="Times New Roman"/>
          <w:b/>
          <w:sz w:val="24"/>
          <w:szCs w:val="24"/>
        </w:rPr>
        <w:t xml:space="preserve"> mēnesī</w:t>
      </w:r>
      <w:r>
        <w:rPr>
          <w:rFonts w:ascii="Times New Roman" w:eastAsia="Times New Roman" w:hAnsi="Times New Roman"/>
          <w:sz w:val="24"/>
          <w:szCs w:val="24"/>
        </w:rPr>
        <w:t>, kas</w:t>
      </w:r>
      <w:r w:rsidRPr="00A7575B">
        <w:rPr>
          <w:rFonts w:ascii="Times New Roman" w:eastAsia="Times New Roman" w:hAnsi="Times New Roman"/>
          <w:sz w:val="24"/>
          <w:szCs w:val="24"/>
        </w:rPr>
        <w:t xml:space="preserve"> sakrīt ar Nomnieka izteikto piedāvājumu nomas tiesību izsolē.</w:t>
      </w:r>
    </w:p>
    <w:p w14:paraId="59B9A5D1" w14:textId="77777777" w:rsidR="00946BDC" w:rsidRPr="00A54A4E" w:rsidRDefault="00946BDC" w:rsidP="00946BDC">
      <w:pPr>
        <w:numPr>
          <w:ilvl w:val="1"/>
          <w:numId w:val="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Maksa par Nomas objektam pieguļošā zemes gabala lietošanas ir iekļauta nomas maksā.</w:t>
      </w:r>
    </w:p>
    <w:p w14:paraId="421B3AD0" w14:textId="77777777" w:rsidR="00946BDC" w:rsidRPr="00A7575B" w:rsidRDefault="00946BDC" w:rsidP="00946BDC">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Nomnieks maksā Iznomātājam maksu par elektroenerģiju atbilstoši faktiski patērētajam daudzumam, </w:t>
      </w:r>
      <w:r>
        <w:rPr>
          <w:rFonts w:ascii="Times New Roman" w:eastAsia="Times New Roman" w:hAnsi="Times New Roman"/>
          <w:sz w:val="24"/>
          <w:szCs w:val="24"/>
        </w:rPr>
        <w:t>bet citus komunālos maksājumus pēc pakalpojumu piegādātāju ikmēneša rēķiniem proporcionāli iznomātajai platībai.</w:t>
      </w:r>
    </w:p>
    <w:p w14:paraId="29AC0904" w14:textId="77777777" w:rsidR="00946BDC" w:rsidRPr="00A7575B" w:rsidRDefault="00946BDC" w:rsidP="00946BDC">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lastRenderedPageBreak/>
        <w:t xml:space="preserve">Nomnieks maksā Iznomātājam nomas maksu, kā arī maksu par </w:t>
      </w:r>
      <w:r>
        <w:rPr>
          <w:rFonts w:ascii="Times New Roman" w:eastAsia="Times New Roman" w:hAnsi="Times New Roman"/>
          <w:sz w:val="24"/>
          <w:szCs w:val="24"/>
        </w:rPr>
        <w:t>komunālajiem pakalpojumiem</w:t>
      </w:r>
      <w:r w:rsidRPr="00A7575B">
        <w:rPr>
          <w:rFonts w:ascii="Times New Roman" w:eastAsia="Times New Roman" w:hAnsi="Times New Roman"/>
          <w:sz w:val="24"/>
          <w:szCs w:val="24"/>
        </w:rPr>
        <w:t xml:space="preserve"> saskaņā ar Iznomātāja izrakstīto rēķinu vienu reizi mēnesī, pārskaitot maksu Iznomātājam rēķinā norādītajā termiņā.</w:t>
      </w:r>
    </w:p>
    <w:p w14:paraId="47E2B4EC" w14:textId="77777777" w:rsidR="00946BDC" w:rsidRPr="00A7575B" w:rsidRDefault="00946BDC" w:rsidP="00946BDC">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Gadījumā, ja Nomnieks kavē Nomas </w:t>
      </w:r>
      <w:r>
        <w:rPr>
          <w:rFonts w:ascii="Times New Roman" w:eastAsia="Times New Roman" w:hAnsi="Times New Roman"/>
          <w:sz w:val="24"/>
          <w:szCs w:val="24"/>
        </w:rPr>
        <w:t xml:space="preserve">maksas </w:t>
      </w:r>
      <w:r w:rsidRPr="00A7575B">
        <w:rPr>
          <w:rFonts w:ascii="Times New Roman" w:eastAsia="Times New Roman" w:hAnsi="Times New Roman"/>
          <w:sz w:val="24"/>
          <w:szCs w:val="24"/>
        </w:rPr>
        <w:t>vai</w:t>
      </w:r>
      <w:r>
        <w:rPr>
          <w:rFonts w:ascii="Times New Roman" w:eastAsia="Times New Roman" w:hAnsi="Times New Roman"/>
          <w:sz w:val="24"/>
          <w:szCs w:val="24"/>
        </w:rPr>
        <w:t xml:space="preserve"> komunālo</w:t>
      </w:r>
      <w:r w:rsidRPr="00A7575B">
        <w:rPr>
          <w:rFonts w:ascii="Times New Roman" w:eastAsia="Times New Roman" w:hAnsi="Times New Roman"/>
          <w:sz w:val="24"/>
          <w:szCs w:val="24"/>
        </w:rPr>
        <w:t xml:space="preserve"> maksājumu veikšanu, tam ir pienākums maksāt līgumsodu 0.5% (viena puse procenta) apmērā no termiņā nesamaksātās summas par katru nokavējuma dienu, bet ne vairāk kā 10% no rēķina summas.  </w:t>
      </w:r>
    </w:p>
    <w:p w14:paraId="5F438CBC" w14:textId="5B9BDFFD" w:rsidR="00946BDC" w:rsidRPr="00A7575B" w:rsidRDefault="00946BDC" w:rsidP="00946BDC">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Nomnieks noteikto nomas maksu sāk maksāt </w:t>
      </w:r>
      <w:r w:rsidRPr="00A7575B">
        <w:rPr>
          <w:rFonts w:ascii="Times New Roman" w:eastAsia="Times New Roman" w:hAnsi="Times New Roman"/>
          <w:color w:val="000000"/>
          <w:sz w:val="24"/>
          <w:szCs w:val="24"/>
        </w:rPr>
        <w:t xml:space="preserve">ar </w:t>
      </w:r>
      <w:r w:rsidRPr="00A7575B">
        <w:rPr>
          <w:rFonts w:ascii="Times New Roman" w:eastAsia="Times New Roman" w:hAnsi="Times New Roman"/>
          <w:b/>
          <w:color w:val="000000"/>
          <w:sz w:val="24"/>
          <w:szCs w:val="24"/>
        </w:rPr>
        <w:t>20</w:t>
      </w:r>
      <w:r w:rsidR="001A00E4">
        <w:rPr>
          <w:rFonts w:ascii="Times New Roman" w:eastAsia="Times New Roman" w:hAnsi="Times New Roman"/>
          <w:b/>
          <w:color w:val="000000"/>
          <w:sz w:val="24"/>
          <w:szCs w:val="24"/>
        </w:rPr>
        <w:t>25</w:t>
      </w:r>
      <w:r w:rsidRPr="00A7575B">
        <w:rPr>
          <w:rFonts w:ascii="Times New Roman" w:eastAsia="Times New Roman" w:hAnsi="Times New Roman"/>
          <w:b/>
          <w:color w:val="000000"/>
          <w:sz w:val="24"/>
          <w:szCs w:val="24"/>
        </w:rPr>
        <w:t xml:space="preserve">.gada ____. ___________ </w:t>
      </w:r>
      <w:r w:rsidRPr="00A7575B">
        <w:rPr>
          <w:rFonts w:ascii="Times New Roman" w:eastAsia="Times New Roman" w:hAnsi="Times New Roman"/>
          <w:color w:val="000000"/>
          <w:sz w:val="24"/>
          <w:szCs w:val="24"/>
        </w:rPr>
        <w:t>un maksā līdz</w:t>
      </w:r>
      <w:r w:rsidRPr="00A7575B">
        <w:rPr>
          <w:rFonts w:ascii="Times New Roman" w:eastAsia="Times New Roman" w:hAnsi="Times New Roman"/>
          <w:sz w:val="24"/>
          <w:szCs w:val="24"/>
        </w:rPr>
        <w:t xml:space="preserve"> Nomas objekta nodošanai atpakaļ Iznomātājam. </w:t>
      </w:r>
    </w:p>
    <w:p w14:paraId="3D7B01AE" w14:textId="77777777" w:rsidR="00946BDC" w:rsidRPr="00A7575B" w:rsidRDefault="00946BDC" w:rsidP="00946BDC">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Ja Nomniekam ir pretenzijas par Iznomātāja izrakstīto rēķinu, t</w:t>
      </w:r>
      <w:r>
        <w:rPr>
          <w:rFonts w:ascii="Times New Roman" w:eastAsia="Times New Roman" w:hAnsi="Times New Roman"/>
          <w:sz w:val="24"/>
          <w:szCs w:val="24"/>
        </w:rPr>
        <w:t>a</w:t>
      </w:r>
      <w:r w:rsidRPr="00A7575B">
        <w:rPr>
          <w:rFonts w:ascii="Times New Roman" w:eastAsia="Times New Roman" w:hAnsi="Times New Roman"/>
          <w:sz w:val="24"/>
          <w:szCs w:val="24"/>
        </w:rPr>
        <w:t>s Nomniekam rakstiski jāpiesaka trīs dienu laikā no rēķina saņemšanas dienas. Pēc tam pretenzijas pieņemtas netiek un rēķins uzskatāms par apmaksājamu pilnā apmērā, bet strīdi tiek izskatīti vispārējā kārtībā.</w:t>
      </w:r>
    </w:p>
    <w:p w14:paraId="32FC53F1" w14:textId="77777777" w:rsidR="00946BDC" w:rsidRPr="00A7575B" w:rsidRDefault="00946BDC" w:rsidP="00946BDC">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Līdzēji vienojas, ka gadījumā ja kāds iepriekšējais rēķins nav apmaksāts, tad no tekošā maksājuma summas vispirms tiek segts līgumsods, parāds un tikai atlikums tiek ieskaitīts tekošajā maksājumā. </w:t>
      </w:r>
    </w:p>
    <w:p w14:paraId="152D1554" w14:textId="77777777" w:rsidR="00946BDC" w:rsidRPr="00A7575B" w:rsidRDefault="00946BDC" w:rsidP="00946BDC">
      <w:pPr>
        <w:numPr>
          <w:ilvl w:val="1"/>
          <w:numId w:val="2"/>
        </w:numPr>
        <w:tabs>
          <w:tab w:val="clear" w:pos="454"/>
        </w:tabs>
        <w:spacing w:after="0" w:line="240" w:lineRule="auto"/>
        <w:ind w:left="567" w:hanging="567"/>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Rēķins par nomas maksu un pārējiem Līgumā paredzētajiem maksājumiem tiek iesniegts Nomniekam, nosūtot to uz Nomnieka e-pastu:__________________________ vai nodots personīgi Nomniekam. Nomas maksas rēķina nesaņemšana nevar būt par pamatu nomas maksas samaksas kavējumam. Nomniekam ir pienākums informēt Iznomātāju par izmaiņām e-pasts adresē. </w:t>
      </w:r>
    </w:p>
    <w:p w14:paraId="7D97E3A5" w14:textId="77777777" w:rsidR="00946BDC" w:rsidRPr="00A7575B" w:rsidRDefault="00946BDC" w:rsidP="00946BDC">
      <w:pPr>
        <w:spacing w:after="0" w:line="240" w:lineRule="auto"/>
        <w:jc w:val="both"/>
        <w:rPr>
          <w:rFonts w:ascii="Times New Roman" w:eastAsia="Times New Roman" w:hAnsi="Times New Roman"/>
          <w:b/>
          <w:sz w:val="24"/>
          <w:szCs w:val="24"/>
        </w:rPr>
      </w:pPr>
    </w:p>
    <w:p w14:paraId="4705309E" w14:textId="77777777" w:rsidR="00946BDC" w:rsidRPr="00887F91" w:rsidRDefault="00946BDC" w:rsidP="00946BDC">
      <w:pPr>
        <w:numPr>
          <w:ilvl w:val="0"/>
          <w:numId w:val="2"/>
        </w:numPr>
        <w:spacing w:after="0" w:line="240" w:lineRule="auto"/>
        <w:jc w:val="center"/>
        <w:rPr>
          <w:rFonts w:ascii="Times New Roman" w:eastAsia="Times New Roman" w:hAnsi="Times New Roman"/>
          <w:b/>
          <w:sz w:val="24"/>
          <w:szCs w:val="24"/>
        </w:rPr>
      </w:pPr>
      <w:r w:rsidRPr="00A7575B">
        <w:rPr>
          <w:rFonts w:ascii="Times New Roman" w:eastAsia="Times New Roman" w:hAnsi="Times New Roman"/>
          <w:b/>
          <w:sz w:val="24"/>
          <w:szCs w:val="24"/>
        </w:rPr>
        <w:t>Pušu tiesības un pienākumi.</w:t>
      </w:r>
    </w:p>
    <w:p w14:paraId="2D270B05" w14:textId="77777777" w:rsidR="00946BDC" w:rsidRPr="00A7575B" w:rsidRDefault="00946BDC" w:rsidP="00946BDC">
      <w:pPr>
        <w:numPr>
          <w:ilvl w:val="1"/>
          <w:numId w:val="2"/>
        </w:numPr>
        <w:spacing w:after="0" w:line="240" w:lineRule="auto"/>
        <w:jc w:val="both"/>
        <w:rPr>
          <w:rFonts w:ascii="Times New Roman" w:eastAsia="Times New Roman" w:hAnsi="Times New Roman"/>
          <w:b/>
          <w:sz w:val="24"/>
          <w:szCs w:val="24"/>
        </w:rPr>
      </w:pPr>
      <w:r w:rsidRPr="00A7575B">
        <w:rPr>
          <w:rFonts w:ascii="Times New Roman" w:eastAsia="Times New Roman" w:hAnsi="Times New Roman"/>
          <w:sz w:val="24"/>
          <w:szCs w:val="24"/>
        </w:rPr>
        <w:t xml:space="preserve"> </w:t>
      </w:r>
      <w:r w:rsidRPr="00A7575B">
        <w:rPr>
          <w:rFonts w:ascii="Times New Roman" w:eastAsia="Times New Roman" w:hAnsi="Times New Roman"/>
          <w:b/>
          <w:sz w:val="24"/>
          <w:szCs w:val="24"/>
        </w:rPr>
        <w:t xml:space="preserve">IZNOMĀTĀJAM ir šādas tiesības: </w:t>
      </w:r>
    </w:p>
    <w:p w14:paraId="4DDE8EB0" w14:textId="77777777" w:rsidR="00946BDC" w:rsidRPr="00A7575B" w:rsidRDefault="00946BDC" w:rsidP="00946BDC">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I</w:t>
      </w:r>
      <w:r w:rsidRPr="00A7575B">
        <w:rPr>
          <w:rFonts w:ascii="Times New Roman" w:eastAsia="Times New Roman" w:hAnsi="Times New Roman"/>
          <w:sz w:val="24"/>
          <w:szCs w:val="24"/>
        </w:rPr>
        <w:t xml:space="preserve">epriekš brīdinot Nomnieku pārbaudīt Nomas objekta komunikāciju </w:t>
      </w:r>
      <w:r>
        <w:rPr>
          <w:rFonts w:ascii="Times New Roman" w:eastAsia="Times New Roman" w:hAnsi="Times New Roman"/>
          <w:sz w:val="24"/>
          <w:szCs w:val="24"/>
        </w:rPr>
        <w:t xml:space="preserve">un iekārtu </w:t>
      </w:r>
      <w:r w:rsidRPr="00A7575B">
        <w:rPr>
          <w:rFonts w:ascii="Times New Roman" w:eastAsia="Times New Roman" w:hAnsi="Times New Roman"/>
          <w:sz w:val="24"/>
          <w:szCs w:val="24"/>
        </w:rPr>
        <w:t>stāvokli, to ekspluatēšanas noteikumu ievērošanu, to izmantošanu līgumā paredzētajam mērķim un dot saistošus norādījumus Nomniekam saistībā ar Nomas objekta atbilstošu lietošanu. Pārkāpumu konstatēšanas gadījumā tiek sastādīts rakstisks akts</w:t>
      </w:r>
      <w:r>
        <w:rPr>
          <w:rFonts w:ascii="Times New Roman" w:eastAsia="Times New Roman" w:hAnsi="Times New Roman"/>
          <w:sz w:val="24"/>
          <w:szCs w:val="24"/>
        </w:rPr>
        <w:t>.</w:t>
      </w:r>
    </w:p>
    <w:p w14:paraId="6E14E7E7" w14:textId="77777777" w:rsidR="00946BDC" w:rsidRPr="00A7575B" w:rsidRDefault="00946BDC" w:rsidP="00946BDC">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A</w:t>
      </w:r>
      <w:r w:rsidRPr="00A7575B">
        <w:rPr>
          <w:rFonts w:ascii="Times New Roman" w:eastAsia="Times New Roman" w:hAnsi="Times New Roman"/>
          <w:sz w:val="24"/>
          <w:szCs w:val="24"/>
        </w:rPr>
        <w:t>vāriju gadījumos, kad nepieciešama tūlītēja rīcība, lai glābtu cilvēkus, mantu (ugunsgrēks u.tml.), lai novērstu bojājumus un likvidētu avāriju, iekļūt telpās bez Nomnieka klātbūtnes. Par to nekavējoties telefoniski tiek informēts Nomnieks vai tā darbinieki. Par katru šādu gadījumu tiek sastādīts akts;</w:t>
      </w:r>
    </w:p>
    <w:p w14:paraId="33116D53" w14:textId="77777777" w:rsidR="00946BDC" w:rsidRPr="00A7575B" w:rsidRDefault="00946BDC" w:rsidP="00946BDC">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P</w:t>
      </w:r>
      <w:r w:rsidRPr="00A7575B">
        <w:rPr>
          <w:rFonts w:ascii="Times New Roman" w:eastAsia="Times New Roman" w:hAnsi="Times New Roman"/>
          <w:sz w:val="24"/>
          <w:szCs w:val="24"/>
        </w:rPr>
        <w:t xml:space="preserve">irms termiņa vienpusēji lauzt līgumu 4.3. un 4.4. punktos paredzētajos gadījumos un kārtībā; </w:t>
      </w:r>
    </w:p>
    <w:p w14:paraId="3E9BCBEA" w14:textId="77777777" w:rsidR="00946BDC" w:rsidRPr="00A7575B" w:rsidRDefault="00946BDC" w:rsidP="00946BDC">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U</w:t>
      </w:r>
      <w:r w:rsidRPr="00A7575B">
        <w:rPr>
          <w:rFonts w:ascii="Times New Roman" w:eastAsia="Times New Roman" w:hAnsi="Times New Roman"/>
          <w:sz w:val="24"/>
          <w:szCs w:val="24"/>
        </w:rPr>
        <w:t>z laiku slēgt Nomas objektu avārijas vai tās draudu gadījumos.</w:t>
      </w:r>
    </w:p>
    <w:p w14:paraId="79EAA3C6" w14:textId="77777777" w:rsidR="00946BDC" w:rsidRDefault="00946BDC" w:rsidP="00946BDC">
      <w:pPr>
        <w:spacing w:after="0" w:line="240" w:lineRule="auto"/>
        <w:jc w:val="both"/>
        <w:rPr>
          <w:rFonts w:ascii="Times New Roman" w:eastAsia="Times New Roman" w:hAnsi="Times New Roman"/>
          <w:sz w:val="24"/>
          <w:szCs w:val="24"/>
        </w:rPr>
      </w:pPr>
    </w:p>
    <w:p w14:paraId="3999E5FB" w14:textId="77777777" w:rsidR="00946BDC" w:rsidRPr="00A7575B" w:rsidRDefault="00946BDC" w:rsidP="00946BDC">
      <w:pPr>
        <w:numPr>
          <w:ilvl w:val="1"/>
          <w:numId w:val="2"/>
        </w:numPr>
        <w:spacing w:after="0" w:line="240" w:lineRule="auto"/>
        <w:jc w:val="both"/>
        <w:rPr>
          <w:rFonts w:ascii="Times New Roman" w:eastAsia="Times New Roman" w:hAnsi="Times New Roman"/>
          <w:sz w:val="24"/>
          <w:szCs w:val="24"/>
        </w:rPr>
      </w:pPr>
      <w:r w:rsidRPr="00A7575B">
        <w:rPr>
          <w:rFonts w:ascii="Times New Roman" w:eastAsia="Times New Roman" w:hAnsi="Times New Roman"/>
          <w:b/>
          <w:sz w:val="24"/>
          <w:szCs w:val="24"/>
        </w:rPr>
        <w:t xml:space="preserve">IZNOMĀTĀJAM ir šādi pienākumi: </w:t>
      </w:r>
    </w:p>
    <w:p w14:paraId="60189C2F" w14:textId="77777777" w:rsidR="00946BDC" w:rsidRPr="00A7575B" w:rsidRDefault="00946BDC" w:rsidP="00946BDC">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N</w:t>
      </w:r>
      <w:r w:rsidRPr="00A7575B">
        <w:rPr>
          <w:rFonts w:ascii="Times New Roman" w:eastAsia="Times New Roman" w:hAnsi="Times New Roman"/>
          <w:sz w:val="24"/>
          <w:szCs w:val="24"/>
        </w:rPr>
        <w:t>odot Nomniekam lietošanā Nomas objektu, saskaņā ar šī Līguma noteikumiem</w:t>
      </w:r>
      <w:r>
        <w:rPr>
          <w:rFonts w:ascii="Times New Roman" w:eastAsia="Times New Roman" w:hAnsi="Times New Roman"/>
          <w:sz w:val="24"/>
          <w:szCs w:val="24"/>
        </w:rPr>
        <w:t>.</w:t>
      </w:r>
    </w:p>
    <w:p w14:paraId="2B2C9449" w14:textId="77777777" w:rsidR="00946BDC" w:rsidRPr="00A7575B" w:rsidRDefault="00946BDC" w:rsidP="00946BDC">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Š</w:t>
      </w:r>
      <w:r w:rsidRPr="00A7575B">
        <w:rPr>
          <w:rFonts w:ascii="Times New Roman" w:eastAsia="Times New Roman" w:hAnsi="Times New Roman"/>
          <w:sz w:val="24"/>
          <w:szCs w:val="24"/>
        </w:rPr>
        <w:t xml:space="preserve">ajā līgumā noteiktajos termiņos un kārtībā iesniegt Nomniekam rēķinu par nomas maksu un </w:t>
      </w:r>
      <w:r>
        <w:rPr>
          <w:rFonts w:ascii="Times New Roman" w:eastAsia="Times New Roman" w:hAnsi="Times New Roman"/>
          <w:sz w:val="24"/>
          <w:szCs w:val="24"/>
        </w:rPr>
        <w:t>komunālajiem maksājumiem.</w:t>
      </w:r>
    </w:p>
    <w:p w14:paraId="68418CDC" w14:textId="77777777" w:rsidR="00946BDC" w:rsidRPr="00A7575B" w:rsidRDefault="00946BDC" w:rsidP="00946BDC">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N</w:t>
      </w:r>
      <w:r w:rsidRPr="00A7575B">
        <w:rPr>
          <w:rFonts w:ascii="Times New Roman" w:eastAsia="Times New Roman" w:hAnsi="Times New Roman"/>
          <w:sz w:val="24"/>
          <w:szCs w:val="24"/>
        </w:rPr>
        <w:t>odrošināt Nomniekam no savas puses netraucētu Nomas objekta lietošanu līgumā paredzētajam mērķim un termiņā</w:t>
      </w:r>
      <w:r>
        <w:rPr>
          <w:rFonts w:ascii="Times New Roman" w:eastAsia="Times New Roman" w:hAnsi="Times New Roman"/>
          <w:sz w:val="24"/>
          <w:szCs w:val="24"/>
        </w:rPr>
        <w:t>.</w:t>
      </w:r>
    </w:p>
    <w:p w14:paraId="35C5B3AE" w14:textId="77777777" w:rsidR="00946BDC" w:rsidRPr="00A7575B" w:rsidRDefault="00946BDC" w:rsidP="00946BDC">
      <w:pPr>
        <w:numPr>
          <w:ilvl w:val="2"/>
          <w:numId w:val="2"/>
        </w:numPr>
        <w:tabs>
          <w:tab w:val="clear" w:pos="737"/>
          <w:tab w:val="num" w:pos="851"/>
        </w:tabs>
        <w:spacing w:after="0" w:line="240" w:lineRule="auto"/>
        <w:ind w:left="851" w:hanging="709"/>
        <w:jc w:val="both"/>
        <w:rPr>
          <w:rFonts w:ascii="Times New Roman" w:eastAsia="Times New Roman" w:hAnsi="Times New Roman"/>
          <w:color w:val="000000"/>
          <w:sz w:val="24"/>
          <w:szCs w:val="24"/>
        </w:rPr>
      </w:pPr>
      <w:r w:rsidRPr="00A7575B">
        <w:rPr>
          <w:rFonts w:ascii="Times New Roman" w:eastAsia="Times New Roman" w:hAnsi="Times New Roman"/>
          <w:sz w:val="24"/>
          <w:szCs w:val="24"/>
        </w:rPr>
        <w:t>Iznomātāja</w:t>
      </w:r>
      <w:r w:rsidRPr="00A7575B">
        <w:rPr>
          <w:rFonts w:ascii="Times New Roman" w:eastAsia="Times New Roman" w:hAnsi="Times New Roman"/>
          <w:color w:val="000000"/>
          <w:sz w:val="24"/>
          <w:szCs w:val="24"/>
        </w:rPr>
        <w:t xml:space="preserve"> atbildībā esošo ārējo ūdensvada, kanalizācijas, elektrotīkla bojājuma gadījumā ārpus Nomas objekta iespējami ātri veikt nepieciešamās darbības, lai veicinātu šo pakalpojumu piegādes atjaunošanu</w:t>
      </w:r>
      <w:r>
        <w:rPr>
          <w:rFonts w:ascii="Times New Roman" w:eastAsia="Times New Roman" w:hAnsi="Times New Roman"/>
          <w:color w:val="000000"/>
          <w:sz w:val="24"/>
          <w:szCs w:val="24"/>
        </w:rPr>
        <w:t>.</w:t>
      </w:r>
    </w:p>
    <w:p w14:paraId="7C8AF94B" w14:textId="77777777" w:rsidR="00946BDC" w:rsidRPr="00A7575B" w:rsidRDefault="00946BDC" w:rsidP="00946BDC">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lastRenderedPageBreak/>
        <w:t>R</w:t>
      </w:r>
      <w:r w:rsidRPr="00A7575B">
        <w:rPr>
          <w:rFonts w:ascii="Times New Roman" w:eastAsia="Times New Roman" w:hAnsi="Times New Roman"/>
          <w:sz w:val="24"/>
          <w:szCs w:val="24"/>
        </w:rPr>
        <w:t>akstiski paziņot Nomniekam par Nomas objektā vai visā ēkā paredzamo būvdarbu veikšanu vismaz divas nedēļas iepriekš, ja šie darbi kaut kādā veidā var traucēt Nomnieka darbībai.</w:t>
      </w:r>
    </w:p>
    <w:p w14:paraId="7A8A9F57" w14:textId="77777777" w:rsidR="00946BDC" w:rsidRDefault="00946BDC" w:rsidP="00946BDC">
      <w:pPr>
        <w:spacing w:after="0" w:line="240" w:lineRule="auto"/>
        <w:jc w:val="both"/>
        <w:rPr>
          <w:rFonts w:ascii="Times New Roman" w:eastAsia="Times New Roman" w:hAnsi="Times New Roman"/>
          <w:sz w:val="24"/>
          <w:szCs w:val="24"/>
        </w:rPr>
      </w:pPr>
    </w:p>
    <w:p w14:paraId="330FB86E" w14:textId="77777777" w:rsidR="00946BDC" w:rsidRDefault="00946BDC" w:rsidP="00946BDC">
      <w:pPr>
        <w:spacing w:after="0" w:line="240" w:lineRule="auto"/>
        <w:jc w:val="both"/>
        <w:rPr>
          <w:rFonts w:ascii="Times New Roman" w:eastAsia="Times New Roman" w:hAnsi="Times New Roman"/>
          <w:sz w:val="24"/>
          <w:szCs w:val="24"/>
        </w:rPr>
      </w:pPr>
    </w:p>
    <w:p w14:paraId="7D23161F" w14:textId="77777777" w:rsidR="00946BDC" w:rsidRPr="000E2F9C" w:rsidRDefault="00946BDC" w:rsidP="00946BDC">
      <w:pPr>
        <w:numPr>
          <w:ilvl w:val="1"/>
          <w:numId w:val="2"/>
        </w:numPr>
        <w:spacing w:after="0" w:line="240" w:lineRule="auto"/>
        <w:jc w:val="both"/>
        <w:rPr>
          <w:rFonts w:ascii="Times New Roman" w:eastAsia="Times New Roman" w:hAnsi="Times New Roman"/>
          <w:b/>
          <w:sz w:val="24"/>
          <w:szCs w:val="24"/>
        </w:rPr>
      </w:pPr>
      <w:r w:rsidRPr="00A7575B">
        <w:rPr>
          <w:rFonts w:ascii="Times New Roman" w:eastAsia="Times New Roman" w:hAnsi="Times New Roman"/>
          <w:b/>
          <w:sz w:val="24"/>
          <w:szCs w:val="24"/>
        </w:rPr>
        <w:t xml:space="preserve"> NOMNIEKAM ir šādas tiesības: </w:t>
      </w:r>
    </w:p>
    <w:p w14:paraId="46148C03" w14:textId="77777777" w:rsidR="00946BDC" w:rsidRPr="00887F91" w:rsidRDefault="00946BDC" w:rsidP="00946BDC">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T</w:t>
      </w:r>
      <w:r w:rsidRPr="00A7575B">
        <w:rPr>
          <w:rFonts w:ascii="Times New Roman" w:eastAsia="Times New Roman" w:hAnsi="Times New Roman"/>
          <w:sz w:val="24"/>
          <w:szCs w:val="24"/>
        </w:rPr>
        <w:t>ikai pēc rakstiskas saskaņošanas ar Iznomātāju</w:t>
      </w:r>
      <w:r>
        <w:rPr>
          <w:rFonts w:ascii="Times New Roman" w:eastAsia="Times New Roman" w:hAnsi="Times New Roman"/>
          <w:sz w:val="24"/>
          <w:szCs w:val="24"/>
        </w:rPr>
        <w:t>,</w:t>
      </w:r>
      <w:r w:rsidRPr="00A7575B">
        <w:rPr>
          <w:rFonts w:ascii="Times New Roman" w:eastAsia="Times New Roman" w:hAnsi="Times New Roman"/>
          <w:sz w:val="24"/>
          <w:szCs w:val="24"/>
        </w:rPr>
        <w:t xml:space="preserve"> veikt </w:t>
      </w:r>
      <w:r>
        <w:rPr>
          <w:rFonts w:ascii="Times New Roman" w:eastAsia="Times New Roman" w:hAnsi="Times New Roman"/>
          <w:sz w:val="24"/>
          <w:szCs w:val="24"/>
        </w:rPr>
        <w:t xml:space="preserve">telpām </w:t>
      </w:r>
      <w:r w:rsidRPr="00A7575B">
        <w:rPr>
          <w:rFonts w:ascii="Times New Roman" w:eastAsia="Times New Roman" w:hAnsi="Times New Roman"/>
          <w:sz w:val="24"/>
          <w:szCs w:val="24"/>
        </w:rPr>
        <w:t>uzlabojumus, kas nepieciešami viņa vajadzībām, ievietot Nomas objektā mantu, iekārtas un citus priekšmetus, kuru dēļ jāveic Nomas objektā jebkādas būvniecības darbības t.sk. elektroinstalācijas darbus, sakaru u.c. instalāciju pārveide, jaunas izveide</w:t>
      </w:r>
      <w:r>
        <w:rPr>
          <w:rFonts w:ascii="Times New Roman" w:eastAsia="Times New Roman" w:hAnsi="Times New Roman"/>
          <w:sz w:val="24"/>
          <w:szCs w:val="24"/>
        </w:rPr>
        <w:t>.</w:t>
      </w:r>
    </w:p>
    <w:p w14:paraId="1D4C2689" w14:textId="77777777" w:rsidR="00946BDC" w:rsidRPr="00A7575B" w:rsidRDefault="00946BDC" w:rsidP="00946BDC">
      <w:pPr>
        <w:numPr>
          <w:ilvl w:val="2"/>
          <w:numId w:val="2"/>
        </w:numPr>
        <w:tabs>
          <w:tab w:val="clear" w:pos="737"/>
          <w:tab w:val="num" w:pos="851"/>
        </w:tabs>
        <w:spacing w:after="0" w:line="240" w:lineRule="auto"/>
        <w:ind w:left="851" w:hanging="709"/>
        <w:jc w:val="both"/>
        <w:rPr>
          <w:rFonts w:ascii="Times New Roman" w:eastAsia="Times New Roman" w:hAnsi="Times New Roman"/>
          <w:sz w:val="24"/>
          <w:szCs w:val="24"/>
        </w:rPr>
      </w:pPr>
      <w:r w:rsidRPr="00A7575B">
        <w:rPr>
          <w:rFonts w:ascii="Times New Roman" w:eastAsia="Times New Roman" w:hAnsi="Times New Roman"/>
          <w:sz w:val="24"/>
          <w:szCs w:val="24"/>
        </w:rPr>
        <w:t>Nomniekam ir tiesības par saviem līdzekļiem veikt Nomas objekta un tajā esošās mantas apsardzi, apdrošināt Nomas objektu.</w:t>
      </w:r>
    </w:p>
    <w:p w14:paraId="0D6F0846" w14:textId="77777777" w:rsidR="00946BDC" w:rsidRPr="00A7575B" w:rsidRDefault="00946BDC" w:rsidP="00946BDC">
      <w:pPr>
        <w:tabs>
          <w:tab w:val="num" w:pos="851"/>
        </w:tabs>
        <w:spacing w:after="0" w:line="240" w:lineRule="auto"/>
        <w:ind w:left="851" w:hanging="709"/>
        <w:jc w:val="both"/>
        <w:rPr>
          <w:rFonts w:ascii="Times New Roman" w:eastAsia="Times New Roman" w:hAnsi="Times New Roman"/>
          <w:b/>
          <w:sz w:val="24"/>
          <w:szCs w:val="24"/>
        </w:rPr>
      </w:pPr>
    </w:p>
    <w:p w14:paraId="779D293D" w14:textId="77777777" w:rsidR="00946BDC" w:rsidRPr="00A7575B" w:rsidRDefault="00946BDC" w:rsidP="00946BDC">
      <w:pPr>
        <w:numPr>
          <w:ilvl w:val="1"/>
          <w:numId w:val="2"/>
        </w:numPr>
        <w:spacing w:after="0" w:line="240" w:lineRule="auto"/>
        <w:jc w:val="both"/>
        <w:rPr>
          <w:rFonts w:ascii="Times New Roman" w:eastAsia="Times New Roman" w:hAnsi="Times New Roman"/>
          <w:b/>
          <w:sz w:val="24"/>
          <w:szCs w:val="24"/>
        </w:rPr>
      </w:pPr>
      <w:r w:rsidRPr="00A7575B">
        <w:rPr>
          <w:rFonts w:ascii="Times New Roman" w:eastAsia="Times New Roman" w:hAnsi="Times New Roman"/>
          <w:b/>
          <w:sz w:val="24"/>
          <w:szCs w:val="24"/>
        </w:rPr>
        <w:t xml:space="preserve"> NOMNIEKAM ir šādi pienākumi: </w:t>
      </w:r>
    </w:p>
    <w:p w14:paraId="6343F1C2" w14:textId="77777777" w:rsidR="00946BDC" w:rsidRPr="00A7575B" w:rsidRDefault="00946BDC" w:rsidP="00946BDC">
      <w:pPr>
        <w:numPr>
          <w:ilvl w:val="2"/>
          <w:numId w:val="2"/>
        </w:numPr>
        <w:tabs>
          <w:tab w:val="clear" w:pos="737"/>
          <w:tab w:val="num" w:pos="993"/>
        </w:tabs>
        <w:spacing w:after="0" w:line="240" w:lineRule="auto"/>
        <w:ind w:left="900"/>
        <w:jc w:val="both"/>
        <w:rPr>
          <w:rFonts w:ascii="Times New Roman" w:eastAsia="Times New Roman" w:hAnsi="Times New Roman"/>
          <w:sz w:val="24"/>
          <w:szCs w:val="24"/>
        </w:rPr>
      </w:pPr>
      <w:r>
        <w:rPr>
          <w:rFonts w:ascii="Times New Roman" w:eastAsia="Times New Roman" w:hAnsi="Times New Roman"/>
          <w:sz w:val="24"/>
          <w:szCs w:val="24"/>
        </w:rPr>
        <w:t>S</w:t>
      </w:r>
      <w:r w:rsidRPr="00A7575B">
        <w:rPr>
          <w:rFonts w:ascii="Times New Roman" w:eastAsia="Times New Roman" w:hAnsi="Times New Roman"/>
          <w:sz w:val="24"/>
          <w:szCs w:val="24"/>
        </w:rPr>
        <w:t>avlaicīgi veikt nomas un citus maksājumus saskaņā ar šo Līgumu</w:t>
      </w:r>
      <w:r>
        <w:rPr>
          <w:rFonts w:ascii="Times New Roman" w:eastAsia="Times New Roman" w:hAnsi="Times New Roman"/>
          <w:sz w:val="24"/>
          <w:szCs w:val="24"/>
        </w:rPr>
        <w:t>.</w:t>
      </w:r>
    </w:p>
    <w:p w14:paraId="409E8F32" w14:textId="77777777" w:rsidR="00946BDC" w:rsidRPr="00A7575B" w:rsidRDefault="00946BDC" w:rsidP="00946BDC">
      <w:pPr>
        <w:numPr>
          <w:ilvl w:val="2"/>
          <w:numId w:val="2"/>
        </w:numPr>
        <w:tabs>
          <w:tab w:val="clear" w:pos="737"/>
          <w:tab w:val="num" w:pos="993"/>
        </w:tabs>
        <w:spacing w:after="0" w:line="240" w:lineRule="auto"/>
        <w:ind w:left="900"/>
        <w:jc w:val="both"/>
        <w:rPr>
          <w:rFonts w:ascii="Times New Roman" w:eastAsia="Times New Roman" w:hAnsi="Times New Roman"/>
          <w:sz w:val="24"/>
          <w:szCs w:val="24"/>
        </w:rPr>
      </w:pPr>
      <w:r w:rsidRPr="00A7575B">
        <w:rPr>
          <w:rFonts w:ascii="Times New Roman" w:eastAsia="Times New Roman" w:hAnsi="Times New Roman"/>
          <w:sz w:val="24"/>
          <w:szCs w:val="24"/>
        </w:rPr>
        <w:t>Nomas objektu izmantot tikai tam paredzētajam mērķim, saskaņā ar Līguma 1.2.punktu;</w:t>
      </w:r>
    </w:p>
    <w:p w14:paraId="1DE84456" w14:textId="77777777" w:rsidR="00946BDC" w:rsidRPr="00A7575B" w:rsidRDefault="00946BDC" w:rsidP="00946BDC">
      <w:pPr>
        <w:numPr>
          <w:ilvl w:val="2"/>
          <w:numId w:val="2"/>
        </w:numPr>
        <w:tabs>
          <w:tab w:val="clear" w:pos="737"/>
          <w:tab w:val="num" w:pos="993"/>
        </w:tabs>
        <w:spacing w:after="0" w:line="240" w:lineRule="auto"/>
        <w:ind w:left="900"/>
        <w:jc w:val="both"/>
        <w:rPr>
          <w:rFonts w:ascii="Times New Roman" w:eastAsia="Times New Roman" w:hAnsi="Times New Roman"/>
          <w:sz w:val="24"/>
          <w:szCs w:val="24"/>
        </w:rPr>
      </w:pPr>
      <w:r>
        <w:rPr>
          <w:rFonts w:ascii="Times New Roman" w:eastAsia="Times New Roman" w:hAnsi="Times New Roman"/>
          <w:sz w:val="24"/>
          <w:szCs w:val="24"/>
        </w:rPr>
        <w:t>N</w:t>
      </w:r>
      <w:r w:rsidRPr="00A7575B">
        <w:rPr>
          <w:rFonts w:ascii="Times New Roman" w:eastAsia="Times New Roman" w:hAnsi="Times New Roman"/>
          <w:sz w:val="24"/>
          <w:szCs w:val="24"/>
        </w:rPr>
        <w:t>omas laikā ievērot Nomas objekta vispārējos ekspluatācijas noteikumus, sanitārās un ugunsdrošības, elektrodrošības prasības, darba drošības, vides aizsardzības u.c. obligāto normatīvo aktu un pašvaldības izdotos noteikumu prasības, kas attiecināmas uz šo Līgumu, un nest atbildību par to neievērošanu, patstāvīgi apmaksājot visus piemērotos sodus šajā sakarā.</w:t>
      </w:r>
    </w:p>
    <w:p w14:paraId="7292628B" w14:textId="77777777" w:rsidR="00946BDC" w:rsidRPr="00783DAB" w:rsidRDefault="00946BDC" w:rsidP="00946BDC">
      <w:pPr>
        <w:numPr>
          <w:ilvl w:val="2"/>
          <w:numId w:val="2"/>
        </w:numPr>
        <w:tabs>
          <w:tab w:val="clear" w:pos="737"/>
          <w:tab w:val="num" w:pos="993"/>
        </w:tabs>
        <w:spacing w:after="0" w:line="240" w:lineRule="auto"/>
        <w:ind w:left="900"/>
        <w:jc w:val="both"/>
        <w:rPr>
          <w:rFonts w:ascii="Times New Roman" w:eastAsia="Times New Roman" w:hAnsi="Times New Roman"/>
          <w:sz w:val="24"/>
          <w:szCs w:val="24"/>
        </w:rPr>
      </w:pPr>
      <w:r>
        <w:rPr>
          <w:rFonts w:ascii="Times New Roman" w:eastAsia="Times New Roman" w:hAnsi="Times New Roman"/>
          <w:sz w:val="24"/>
          <w:szCs w:val="24"/>
        </w:rPr>
        <w:t>L</w:t>
      </w:r>
      <w:r w:rsidRPr="00A7575B">
        <w:rPr>
          <w:rFonts w:ascii="Times New Roman" w:eastAsia="Times New Roman" w:hAnsi="Times New Roman"/>
          <w:sz w:val="24"/>
          <w:szCs w:val="24"/>
        </w:rPr>
        <w:t>ietot Nomas objektu kārtīgi, saudzīgi un saimnieciski, ievērot</w:t>
      </w:r>
      <w:r>
        <w:rPr>
          <w:rFonts w:ascii="Times New Roman" w:eastAsia="Times New Roman" w:hAnsi="Times New Roman"/>
          <w:sz w:val="24"/>
          <w:szCs w:val="24"/>
        </w:rPr>
        <w:t xml:space="preserve"> iznomātajās</w:t>
      </w:r>
      <w:r w:rsidRPr="00A7575B">
        <w:rPr>
          <w:rFonts w:ascii="Times New Roman" w:eastAsia="Times New Roman" w:hAnsi="Times New Roman"/>
          <w:sz w:val="24"/>
          <w:szCs w:val="24"/>
        </w:rPr>
        <w:t xml:space="preserve"> telpās un tai pieguļošajā teritorijā kārtību un tīrību, segt visus Iznomātājam radītos zaudējumus šai sakarā. </w:t>
      </w:r>
    </w:p>
    <w:p w14:paraId="74DB5D63" w14:textId="77777777" w:rsidR="00946BDC" w:rsidRPr="00A7575B" w:rsidRDefault="00946BDC" w:rsidP="00946BDC">
      <w:pPr>
        <w:numPr>
          <w:ilvl w:val="2"/>
          <w:numId w:val="2"/>
        </w:numPr>
        <w:tabs>
          <w:tab w:val="clear" w:pos="737"/>
          <w:tab w:val="num" w:pos="851"/>
        </w:tabs>
        <w:spacing w:after="0" w:line="240" w:lineRule="auto"/>
        <w:ind w:left="900"/>
        <w:jc w:val="both"/>
        <w:rPr>
          <w:rFonts w:ascii="Times New Roman" w:eastAsia="Times New Roman" w:hAnsi="Times New Roman"/>
          <w:sz w:val="24"/>
          <w:szCs w:val="24"/>
        </w:rPr>
      </w:pPr>
      <w:r>
        <w:rPr>
          <w:rFonts w:ascii="Times New Roman" w:eastAsia="Times New Roman" w:hAnsi="Times New Roman"/>
          <w:sz w:val="24"/>
          <w:szCs w:val="24"/>
        </w:rPr>
        <w:t>Šķirošanas līnijas un preses apkopes darbus un iespējamos remontus Nomnieks organizē un veic par saviem līdzekļiem.</w:t>
      </w:r>
    </w:p>
    <w:p w14:paraId="1E9A9893" w14:textId="77777777" w:rsidR="00946BDC" w:rsidRPr="00A7575B" w:rsidRDefault="00946BDC" w:rsidP="00946BDC">
      <w:pPr>
        <w:numPr>
          <w:ilvl w:val="2"/>
          <w:numId w:val="2"/>
        </w:numPr>
        <w:tabs>
          <w:tab w:val="clear" w:pos="737"/>
          <w:tab w:val="num" w:pos="993"/>
        </w:tabs>
        <w:spacing w:after="0" w:line="240" w:lineRule="auto"/>
        <w:ind w:left="900"/>
        <w:jc w:val="both"/>
        <w:rPr>
          <w:rFonts w:ascii="Times New Roman" w:eastAsia="Times New Roman" w:hAnsi="Times New Roman"/>
          <w:sz w:val="24"/>
          <w:szCs w:val="24"/>
        </w:rPr>
      </w:pPr>
      <w:r w:rsidRPr="00A7575B">
        <w:rPr>
          <w:rFonts w:ascii="Times New Roman" w:eastAsia="Times New Roman" w:hAnsi="Times New Roman"/>
          <w:sz w:val="24"/>
          <w:szCs w:val="24"/>
        </w:rPr>
        <w:t>Ja Nomas objekt</w:t>
      </w:r>
      <w:r>
        <w:rPr>
          <w:rFonts w:ascii="Times New Roman" w:eastAsia="Times New Roman" w:hAnsi="Times New Roman"/>
          <w:sz w:val="24"/>
          <w:szCs w:val="24"/>
        </w:rPr>
        <w:t>a ēkas un telpas</w:t>
      </w:r>
      <w:r w:rsidRPr="00A7575B">
        <w:rPr>
          <w:rFonts w:ascii="Times New Roman" w:eastAsia="Times New Roman" w:hAnsi="Times New Roman"/>
          <w:sz w:val="24"/>
          <w:szCs w:val="24"/>
        </w:rPr>
        <w:t xml:space="preserve"> tiek lietot</w:t>
      </w:r>
      <w:r>
        <w:rPr>
          <w:rFonts w:ascii="Times New Roman" w:eastAsia="Times New Roman" w:hAnsi="Times New Roman"/>
          <w:sz w:val="24"/>
          <w:szCs w:val="24"/>
        </w:rPr>
        <w:t>as</w:t>
      </w:r>
      <w:r w:rsidRPr="00A7575B">
        <w:rPr>
          <w:rFonts w:ascii="Times New Roman" w:eastAsia="Times New Roman" w:hAnsi="Times New Roman"/>
          <w:sz w:val="24"/>
          <w:szCs w:val="24"/>
        </w:rPr>
        <w:t xml:space="preserve"> nekārtīgi</w:t>
      </w:r>
      <w:r>
        <w:rPr>
          <w:rFonts w:ascii="Times New Roman" w:eastAsia="Times New Roman" w:hAnsi="Times New Roman"/>
          <w:sz w:val="24"/>
          <w:szCs w:val="24"/>
        </w:rPr>
        <w:t>,</w:t>
      </w:r>
      <w:r w:rsidRPr="00A7575B">
        <w:rPr>
          <w:rFonts w:ascii="Times New Roman" w:eastAsia="Times New Roman" w:hAnsi="Times New Roman"/>
          <w:sz w:val="24"/>
          <w:szCs w:val="24"/>
        </w:rPr>
        <w:t xml:space="preserve"> tās piederumiem, komunikācijām tiek nodarīts kaitējums, bojājumi vai to stāvoklis nomas laikā tiek pasliktināts (izņemot dabisko nolietojumu), Nomnieka pienākums ir tās atremontēt vai pēc Iznomātāja ieskata atlīdzināt izdevumus, kas nepieciešami to remontam vai atjaunošanai. Nomnieks nes atbildību par savu darbinieku, klientu, apmeklētāju nodarītajiem zaudējumiem Nomas objektam un atlīdzina tos Iznomātājam, saskaņā ar tā piestādītajiem rēķiniem. Par trešo personu nodarītajiem zaudējumiem Nomnieks nes atbildību gadījumā, ja tie radušies apstākļos, kurus Nomnieks pieļāva, vai tos varēja novērst saprātīgi rīkojoties. </w:t>
      </w:r>
    </w:p>
    <w:p w14:paraId="2BDC11C0" w14:textId="77777777" w:rsidR="00946BDC" w:rsidRPr="00A7575B" w:rsidRDefault="00946BDC" w:rsidP="00946BDC">
      <w:pPr>
        <w:numPr>
          <w:ilvl w:val="2"/>
          <w:numId w:val="2"/>
        </w:numPr>
        <w:tabs>
          <w:tab w:val="clear" w:pos="737"/>
        </w:tabs>
        <w:spacing w:after="0" w:line="240" w:lineRule="auto"/>
        <w:ind w:left="900"/>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Nomniekam ir pienākums noteiktajā laikā ielaist Iznomātāja pārstāvi Nomas objektā tā pārbaudei, pašam (vai pilnvarotam pārstāvim) piedalīties pārbaudē, ievērot un izpildīt Iznomātāja norādījumus attiecībā uz Nomas objekta lietošanu; </w:t>
      </w:r>
    </w:p>
    <w:p w14:paraId="34A1BE21" w14:textId="77777777" w:rsidR="00946BDC" w:rsidRPr="00A7575B" w:rsidRDefault="00946BDC" w:rsidP="00946BDC">
      <w:pPr>
        <w:numPr>
          <w:ilvl w:val="2"/>
          <w:numId w:val="2"/>
        </w:numPr>
        <w:tabs>
          <w:tab w:val="clear" w:pos="737"/>
          <w:tab w:val="num" w:pos="851"/>
        </w:tabs>
        <w:spacing w:after="0" w:line="240" w:lineRule="auto"/>
        <w:ind w:left="900"/>
        <w:jc w:val="both"/>
        <w:rPr>
          <w:rFonts w:ascii="Times New Roman" w:eastAsia="Times New Roman" w:hAnsi="Times New Roman"/>
          <w:sz w:val="24"/>
          <w:szCs w:val="24"/>
        </w:rPr>
      </w:pPr>
      <w:r>
        <w:rPr>
          <w:rFonts w:ascii="Times New Roman" w:eastAsia="Times New Roman" w:hAnsi="Times New Roman"/>
          <w:sz w:val="24"/>
          <w:szCs w:val="24"/>
        </w:rPr>
        <w:t>N</w:t>
      </w:r>
      <w:r w:rsidRPr="00A7575B">
        <w:rPr>
          <w:rFonts w:ascii="Times New Roman" w:eastAsia="Times New Roman" w:hAnsi="Times New Roman"/>
          <w:sz w:val="24"/>
          <w:szCs w:val="24"/>
        </w:rPr>
        <w:t>omas attiecību izbeigšanās gadījumā Nomniekam ir pienākums līdz Nomas objekta nodošana-pieņemšanas akta parakstīšanas dienai Iznomātājam samaksāt visus ar Līgumu saistītos maksājumus, atbrīvot Nomas objektu no visas savas mantas</w:t>
      </w:r>
      <w:r>
        <w:rPr>
          <w:rFonts w:ascii="Times New Roman" w:eastAsia="Times New Roman" w:hAnsi="Times New Roman"/>
          <w:sz w:val="24"/>
          <w:szCs w:val="24"/>
        </w:rPr>
        <w:t xml:space="preserve"> un</w:t>
      </w:r>
      <w:r w:rsidRPr="00A7575B">
        <w:rPr>
          <w:rFonts w:ascii="Times New Roman" w:eastAsia="Times New Roman" w:hAnsi="Times New Roman"/>
          <w:sz w:val="24"/>
          <w:szCs w:val="24"/>
        </w:rPr>
        <w:t xml:space="preserve"> sakārtot Nomas objektu. Iznomātājam ir tiesības nepieņemt telpas un atteikties parakstīt telpu pieņemšanas nodošanas aktu, ja Nomnieks nav izpildījis kādu no šajā punktā minētajām prasībām. </w:t>
      </w:r>
    </w:p>
    <w:p w14:paraId="3C07C77D" w14:textId="77777777" w:rsidR="00946BDC" w:rsidRPr="00A7575B" w:rsidRDefault="00946BDC" w:rsidP="00946BDC">
      <w:pPr>
        <w:numPr>
          <w:ilvl w:val="2"/>
          <w:numId w:val="2"/>
        </w:numPr>
        <w:tabs>
          <w:tab w:val="clear" w:pos="737"/>
          <w:tab w:val="num" w:pos="851"/>
        </w:tabs>
        <w:spacing w:after="0" w:line="240" w:lineRule="auto"/>
        <w:ind w:left="900"/>
        <w:jc w:val="both"/>
        <w:rPr>
          <w:rFonts w:ascii="Times New Roman" w:eastAsia="Times New Roman" w:hAnsi="Times New Roman"/>
          <w:sz w:val="24"/>
          <w:szCs w:val="24"/>
        </w:rPr>
      </w:pPr>
      <w:r>
        <w:rPr>
          <w:rFonts w:ascii="Times New Roman" w:eastAsia="Times New Roman" w:hAnsi="Times New Roman"/>
          <w:sz w:val="24"/>
          <w:szCs w:val="24"/>
        </w:rPr>
        <w:t>I</w:t>
      </w:r>
      <w:r w:rsidRPr="00A7575B">
        <w:rPr>
          <w:rFonts w:ascii="Times New Roman" w:eastAsia="Times New Roman" w:hAnsi="Times New Roman"/>
          <w:sz w:val="24"/>
          <w:szCs w:val="24"/>
        </w:rPr>
        <w:t>zbeidzoties nomas attiecībām starp Pusēm, Nomniekam ir pienākums nodot Nomas objektu Iznomātājam ar abpusēji parakstītu pieņemšanas-nodošanas aktu</w:t>
      </w:r>
      <w:r>
        <w:rPr>
          <w:rFonts w:ascii="Times New Roman" w:eastAsia="Times New Roman" w:hAnsi="Times New Roman"/>
          <w:sz w:val="24"/>
          <w:szCs w:val="24"/>
        </w:rPr>
        <w:t>.</w:t>
      </w:r>
    </w:p>
    <w:p w14:paraId="117CD58A" w14:textId="77777777" w:rsidR="00946BDC" w:rsidRPr="00A7575B" w:rsidRDefault="00946BDC" w:rsidP="00946BDC">
      <w:pPr>
        <w:numPr>
          <w:ilvl w:val="2"/>
          <w:numId w:val="2"/>
        </w:numPr>
        <w:tabs>
          <w:tab w:val="clear" w:pos="737"/>
          <w:tab w:val="num" w:pos="993"/>
        </w:tabs>
        <w:spacing w:after="0" w:line="240" w:lineRule="auto"/>
        <w:ind w:left="900"/>
        <w:jc w:val="both"/>
        <w:rPr>
          <w:rFonts w:ascii="Times New Roman" w:eastAsia="Times New Roman" w:hAnsi="Times New Roman"/>
          <w:sz w:val="24"/>
          <w:szCs w:val="24"/>
        </w:rPr>
      </w:pPr>
      <w:r w:rsidRPr="00A7575B">
        <w:rPr>
          <w:rFonts w:ascii="Times New Roman" w:eastAsia="Times New Roman" w:hAnsi="Times New Roman"/>
          <w:sz w:val="24"/>
          <w:szCs w:val="24"/>
        </w:rPr>
        <w:lastRenderedPageBreak/>
        <w:t>Nomnieks atstāj bez atlīdzības Iznomātājam visus uzlabojumus Nomas objektā, izņemot tos, kas nav tieši, funkcionāli saistīti ar telpām. Nomnieka izdevumi Nomas objekta uzturēšanai</w:t>
      </w:r>
      <w:r>
        <w:rPr>
          <w:rFonts w:ascii="Times New Roman" w:eastAsia="Times New Roman" w:hAnsi="Times New Roman"/>
          <w:sz w:val="24"/>
          <w:szCs w:val="24"/>
        </w:rPr>
        <w:t xml:space="preserve"> un</w:t>
      </w:r>
      <w:r w:rsidRPr="00A7575B">
        <w:rPr>
          <w:rFonts w:ascii="Times New Roman" w:eastAsia="Times New Roman" w:hAnsi="Times New Roman"/>
          <w:sz w:val="24"/>
          <w:szCs w:val="24"/>
        </w:rPr>
        <w:t xml:space="preserve"> nepieciešamajam </w:t>
      </w:r>
      <w:r>
        <w:rPr>
          <w:rFonts w:ascii="Times New Roman" w:eastAsia="Times New Roman" w:hAnsi="Times New Roman"/>
          <w:sz w:val="24"/>
          <w:szCs w:val="24"/>
        </w:rPr>
        <w:t xml:space="preserve">iekārtu </w:t>
      </w:r>
      <w:r w:rsidRPr="00A7575B">
        <w:rPr>
          <w:rFonts w:ascii="Times New Roman" w:eastAsia="Times New Roman" w:hAnsi="Times New Roman"/>
          <w:sz w:val="24"/>
          <w:szCs w:val="24"/>
        </w:rPr>
        <w:t>remontam netiek atlīdzināti. Pirms telpu nodošanas Nomniekam nav tiesību veikt kādas darbības, kuru rezultātā pasliktinās Nomas objekta stāvoklis</w:t>
      </w:r>
      <w:r>
        <w:rPr>
          <w:rFonts w:ascii="Times New Roman" w:eastAsia="Times New Roman" w:hAnsi="Times New Roman"/>
          <w:sz w:val="24"/>
          <w:szCs w:val="24"/>
        </w:rPr>
        <w:t>.</w:t>
      </w:r>
      <w:r w:rsidRPr="00A7575B">
        <w:rPr>
          <w:rFonts w:ascii="Times New Roman" w:eastAsia="Times New Roman" w:hAnsi="Times New Roman"/>
          <w:sz w:val="24"/>
          <w:szCs w:val="24"/>
        </w:rPr>
        <w:t xml:space="preserve"> </w:t>
      </w:r>
      <w:r>
        <w:rPr>
          <w:rFonts w:ascii="Times New Roman" w:eastAsia="Times New Roman" w:hAnsi="Times New Roman"/>
          <w:sz w:val="24"/>
          <w:szCs w:val="24"/>
        </w:rPr>
        <w:t>N</w:t>
      </w:r>
      <w:r w:rsidRPr="00A7575B">
        <w:rPr>
          <w:rFonts w:ascii="Times New Roman" w:eastAsia="Times New Roman" w:hAnsi="Times New Roman"/>
          <w:sz w:val="24"/>
          <w:szCs w:val="24"/>
        </w:rPr>
        <w:t>eievērojot minēto, Nomnieks atlīdzina Iznomātājam zaudējumus divkāršā apmērā.</w:t>
      </w:r>
    </w:p>
    <w:p w14:paraId="7D18BB69" w14:textId="77777777" w:rsidR="00946BDC" w:rsidRPr="00E25293" w:rsidRDefault="00946BDC" w:rsidP="00946BDC">
      <w:pPr>
        <w:numPr>
          <w:ilvl w:val="2"/>
          <w:numId w:val="2"/>
        </w:numPr>
        <w:tabs>
          <w:tab w:val="clear" w:pos="737"/>
          <w:tab w:val="num" w:pos="993"/>
        </w:tabs>
        <w:spacing w:after="0" w:line="240" w:lineRule="auto"/>
        <w:ind w:left="900"/>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Ja Nomnieks savas vainas dēļ (savu neizpildīto pienākumu un saistību dēļ) noteiktajā termiņā Nomas objektu ar abpusēji parakstītu nodošanas-pieņemšanas aktu Iznomātājam nenodod, tad Nomnieks turpmāk kā līgumsodu maksā nomas maksu divkāršā apmērā par visu laiku, kamēr telpas tiek nodotas Iznomātājam ar abpusēji parakstītu pieņemšanas-nodošanas aktu, neatkarīgi no tā vai Nomnieks telpas izmanto; </w:t>
      </w:r>
    </w:p>
    <w:p w14:paraId="38DAB8C3" w14:textId="77777777" w:rsidR="00946BDC" w:rsidRPr="00A7575B" w:rsidRDefault="00946BDC" w:rsidP="00946BDC">
      <w:pPr>
        <w:numPr>
          <w:ilvl w:val="1"/>
          <w:numId w:val="2"/>
        </w:numPr>
        <w:tabs>
          <w:tab w:val="clear" w:pos="454"/>
          <w:tab w:val="num" w:pos="567"/>
        </w:tabs>
        <w:spacing w:after="0" w:line="240" w:lineRule="auto"/>
        <w:ind w:left="567" w:hanging="567"/>
        <w:jc w:val="both"/>
        <w:rPr>
          <w:rFonts w:ascii="Times New Roman" w:eastAsia="Times New Roman" w:hAnsi="Times New Roman"/>
          <w:sz w:val="24"/>
          <w:szCs w:val="24"/>
        </w:rPr>
      </w:pPr>
      <w:r w:rsidRPr="00A7575B">
        <w:rPr>
          <w:rFonts w:ascii="Times New Roman" w:eastAsia="Times New Roman" w:hAnsi="Times New Roman"/>
          <w:sz w:val="24"/>
          <w:szCs w:val="24"/>
        </w:rPr>
        <w:t>Nomniekam ir aizliegts nodot lietošanā un/vai iznomāt apakšnomā Nomas objektu vai to daļu trešajām personām vai izmantot tās līgumā neparedzētam mērķim bez Iznomātāja rakstiskas atļaujas.</w:t>
      </w:r>
    </w:p>
    <w:p w14:paraId="39EED001" w14:textId="77777777" w:rsidR="00946BDC" w:rsidRPr="00A7575B" w:rsidRDefault="00946BDC" w:rsidP="00946BDC">
      <w:pPr>
        <w:spacing w:after="0" w:line="240" w:lineRule="auto"/>
        <w:ind w:left="454"/>
        <w:jc w:val="both"/>
        <w:rPr>
          <w:rFonts w:ascii="Times New Roman" w:eastAsia="Times New Roman" w:hAnsi="Times New Roman"/>
          <w:sz w:val="24"/>
          <w:szCs w:val="24"/>
        </w:rPr>
      </w:pPr>
    </w:p>
    <w:p w14:paraId="19AE94ED" w14:textId="77777777" w:rsidR="00946BDC" w:rsidRPr="00A7575B" w:rsidRDefault="00946BDC" w:rsidP="00946BDC">
      <w:pPr>
        <w:numPr>
          <w:ilvl w:val="0"/>
          <w:numId w:val="2"/>
        </w:numPr>
        <w:spacing w:after="0" w:line="240" w:lineRule="auto"/>
        <w:jc w:val="center"/>
        <w:rPr>
          <w:rFonts w:ascii="Times New Roman" w:eastAsia="Times New Roman" w:hAnsi="Times New Roman"/>
          <w:b/>
          <w:sz w:val="24"/>
          <w:szCs w:val="24"/>
        </w:rPr>
      </w:pPr>
      <w:r w:rsidRPr="00A7575B">
        <w:rPr>
          <w:rFonts w:ascii="Times New Roman" w:eastAsia="Times New Roman" w:hAnsi="Times New Roman"/>
          <w:b/>
          <w:sz w:val="24"/>
          <w:szCs w:val="24"/>
        </w:rPr>
        <w:t>Līguma termiņš, tā grozīšanas un laušanas kārtība.</w:t>
      </w:r>
    </w:p>
    <w:p w14:paraId="5994046A" w14:textId="6CAF82CB" w:rsidR="00946BDC" w:rsidRPr="00A7575B" w:rsidRDefault="00946BDC" w:rsidP="00946BDC">
      <w:pPr>
        <w:numPr>
          <w:ilvl w:val="1"/>
          <w:numId w:val="2"/>
        </w:numPr>
        <w:tabs>
          <w:tab w:val="clear" w:pos="454"/>
          <w:tab w:val="num" w:pos="709"/>
        </w:tabs>
        <w:spacing w:after="0" w:line="240" w:lineRule="auto"/>
        <w:ind w:left="567" w:hanging="567"/>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Līgums </w:t>
      </w:r>
      <w:r>
        <w:rPr>
          <w:rFonts w:ascii="Times New Roman" w:eastAsia="Times New Roman" w:hAnsi="Times New Roman"/>
          <w:sz w:val="24"/>
          <w:szCs w:val="24"/>
        </w:rPr>
        <w:t>tiek noslēgts</w:t>
      </w:r>
      <w:r w:rsidRPr="00A7575B">
        <w:rPr>
          <w:rFonts w:ascii="Times New Roman" w:eastAsia="Times New Roman" w:hAnsi="Times New Roman"/>
          <w:sz w:val="24"/>
          <w:szCs w:val="24"/>
        </w:rPr>
        <w:t xml:space="preserve"> </w:t>
      </w:r>
      <w:r w:rsidRPr="00A7575B">
        <w:rPr>
          <w:rFonts w:ascii="Times New Roman" w:eastAsia="Times New Roman" w:hAnsi="Times New Roman"/>
          <w:b/>
          <w:sz w:val="24"/>
          <w:szCs w:val="24"/>
        </w:rPr>
        <w:t>20</w:t>
      </w:r>
      <w:r w:rsidR="001A00E4">
        <w:rPr>
          <w:rFonts w:ascii="Times New Roman" w:eastAsia="Times New Roman" w:hAnsi="Times New Roman"/>
          <w:b/>
          <w:sz w:val="24"/>
          <w:szCs w:val="24"/>
        </w:rPr>
        <w:t>25</w:t>
      </w:r>
      <w:r w:rsidRPr="00A7575B">
        <w:rPr>
          <w:rFonts w:ascii="Times New Roman" w:eastAsia="Times New Roman" w:hAnsi="Times New Roman"/>
          <w:b/>
          <w:sz w:val="24"/>
          <w:szCs w:val="24"/>
        </w:rPr>
        <w:t>.gada ___.______________</w:t>
      </w:r>
      <w:r w:rsidRPr="00A7575B">
        <w:rPr>
          <w:rFonts w:ascii="Times New Roman" w:eastAsia="Times New Roman" w:hAnsi="Times New Roman"/>
          <w:sz w:val="24"/>
          <w:szCs w:val="24"/>
        </w:rPr>
        <w:t xml:space="preserve"> un </w:t>
      </w:r>
      <w:r>
        <w:rPr>
          <w:rFonts w:ascii="Times New Roman" w:eastAsia="Times New Roman" w:hAnsi="Times New Roman"/>
          <w:sz w:val="24"/>
          <w:szCs w:val="24"/>
        </w:rPr>
        <w:t>ir spēkā līdz</w:t>
      </w:r>
      <w:r w:rsidRPr="00A7575B">
        <w:rPr>
          <w:rFonts w:ascii="Times New Roman" w:eastAsia="Times New Roman" w:hAnsi="Times New Roman"/>
          <w:sz w:val="24"/>
          <w:szCs w:val="24"/>
        </w:rPr>
        <w:t xml:space="preserve"> </w:t>
      </w:r>
      <w:r>
        <w:rPr>
          <w:rFonts w:ascii="Times New Roman" w:eastAsia="Times New Roman" w:hAnsi="Times New Roman"/>
          <w:b/>
          <w:bCs/>
          <w:sz w:val="24"/>
          <w:szCs w:val="24"/>
        </w:rPr>
        <w:t>202</w:t>
      </w:r>
      <w:r w:rsidR="001A00E4">
        <w:rPr>
          <w:rFonts w:ascii="Times New Roman" w:eastAsia="Times New Roman" w:hAnsi="Times New Roman"/>
          <w:b/>
          <w:bCs/>
          <w:sz w:val="24"/>
          <w:szCs w:val="24"/>
        </w:rPr>
        <w:t>8</w:t>
      </w:r>
      <w:r>
        <w:rPr>
          <w:rFonts w:ascii="Times New Roman" w:eastAsia="Times New Roman" w:hAnsi="Times New Roman"/>
          <w:b/>
          <w:bCs/>
          <w:sz w:val="24"/>
          <w:szCs w:val="24"/>
        </w:rPr>
        <w:t>. gada 31.decembrim</w:t>
      </w:r>
      <w:r w:rsidRPr="00A7575B">
        <w:rPr>
          <w:rFonts w:ascii="Times New Roman" w:eastAsia="Times New Roman" w:hAnsi="Times New Roman"/>
          <w:sz w:val="24"/>
          <w:szCs w:val="24"/>
        </w:rPr>
        <w:t>.</w:t>
      </w:r>
      <w:r>
        <w:rPr>
          <w:rFonts w:ascii="Times New Roman" w:eastAsia="Times New Roman" w:hAnsi="Times New Roman"/>
          <w:sz w:val="24"/>
          <w:szCs w:val="24"/>
        </w:rPr>
        <w:t xml:space="preserve"> Ja neviens no Līdzējiem neizsaka vēlmi Līgumu izbeigt, Līgums tiek pagarināts uz katru nākošo gadu.</w:t>
      </w:r>
    </w:p>
    <w:p w14:paraId="1E7A38D1" w14:textId="77777777" w:rsidR="00946BDC" w:rsidRPr="00A7575B" w:rsidRDefault="00946BDC" w:rsidP="00946BDC">
      <w:pPr>
        <w:numPr>
          <w:ilvl w:val="1"/>
          <w:numId w:val="2"/>
        </w:numPr>
        <w:tabs>
          <w:tab w:val="clear" w:pos="454"/>
          <w:tab w:val="num" w:pos="709"/>
        </w:tabs>
        <w:spacing w:after="0" w:line="240" w:lineRule="auto"/>
        <w:ind w:left="567" w:hanging="567"/>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Visi Līguma grozījumi un papildinājumi tiek noformēti rakstiski un tiek pievienoti Līgumam, kļūstot par tā neatņemamu sastāvdaļu. </w:t>
      </w:r>
    </w:p>
    <w:p w14:paraId="51E26964" w14:textId="77777777" w:rsidR="00946BDC" w:rsidRPr="00A7575B" w:rsidRDefault="00946BDC" w:rsidP="00946BDC">
      <w:pPr>
        <w:numPr>
          <w:ilvl w:val="1"/>
          <w:numId w:val="2"/>
        </w:numPr>
        <w:tabs>
          <w:tab w:val="clear" w:pos="454"/>
          <w:tab w:val="num" w:pos="709"/>
        </w:tabs>
        <w:spacing w:after="0" w:line="240" w:lineRule="auto"/>
        <w:ind w:left="567" w:hanging="567"/>
        <w:jc w:val="both"/>
        <w:rPr>
          <w:rFonts w:ascii="Times New Roman" w:eastAsia="Times New Roman" w:hAnsi="Times New Roman"/>
          <w:sz w:val="24"/>
          <w:szCs w:val="24"/>
        </w:rPr>
      </w:pPr>
      <w:r w:rsidRPr="00A7575B">
        <w:rPr>
          <w:rFonts w:ascii="Times New Roman" w:eastAsia="Times New Roman" w:hAnsi="Times New Roman"/>
          <w:sz w:val="24"/>
          <w:szCs w:val="24"/>
        </w:rPr>
        <w:t>Iznomātājam ir tiesības, Nomnieku rakstiski informējot par to vismaz vienu mēnesi iepriekš, vienpusēji atkāpties no nomas līguma, neatlīdzinot Nomnieka zaudējumus, kas saistīti ar Līguma pirmstermiņa izbeigšanu, ja:</w:t>
      </w:r>
    </w:p>
    <w:p w14:paraId="75F1F565" w14:textId="77777777" w:rsidR="00946BDC" w:rsidRPr="00A7575B" w:rsidRDefault="00946BDC" w:rsidP="00946BDC">
      <w:pPr>
        <w:numPr>
          <w:ilvl w:val="2"/>
          <w:numId w:val="2"/>
        </w:numPr>
        <w:tabs>
          <w:tab w:val="clear" w:pos="737"/>
          <w:tab w:val="num" w:pos="851"/>
          <w:tab w:val="num" w:pos="993"/>
        </w:tabs>
        <w:spacing w:after="0" w:line="240" w:lineRule="auto"/>
        <w:ind w:left="851" w:hanging="709"/>
        <w:jc w:val="both"/>
        <w:rPr>
          <w:rFonts w:ascii="Times New Roman" w:eastAsia="Times New Roman" w:hAnsi="Times New Roman"/>
          <w:sz w:val="24"/>
          <w:szCs w:val="24"/>
        </w:rPr>
      </w:pPr>
      <w:r w:rsidRPr="00A7575B">
        <w:rPr>
          <w:rFonts w:ascii="Times New Roman" w:eastAsia="Times New Roman" w:hAnsi="Times New Roman"/>
          <w:sz w:val="24"/>
          <w:szCs w:val="24"/>
        </w:rPr>
        <w:t>Nomnieka darbības vai bezdarbības dēļ tiek bojāts Nomas objekts</w:t>
      </w:r>
      <w:r>
        <w:rPr>
          <w:rFonts w:ascii="Times New Roman" w:eastAsia="Times New Roman" w:hAnsi="Times New Roman"/>
          <w:sz w:val="24"/>
          <w:szCs w:val="24"/>
        </w:rPr>
        <w:t>.</w:t>
      </w:r>
    </w:p>
    <w:p w14:paraId="5E601C40" w14:textId="77777777" w:rsidR="00946BDC" w:rsidRPr="009A49FB" w:rsidRDefault="00946BDC" w:rsidP="00946BDC">
      <w:pPr>
        <w:numPr>
          <w:ilvl w:val="2"/>
          <w:numId w:val="2"/>
        </w:numPr>
        <w:tabs>
          <w:tab w:val="clear" w:pos="737"/>
          <w:tab w:val="num" w:pos="851"/>
          <w:tab w:val="num" w:pos="993"/>
        </w:tabs>
        <w:spacing w:after="0" w:line="240" w:lineRule="auto"/>
        <w:ind w:left="851" w:hanging="709"/>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Nomnieks vairāk nekā </w:t>
      </w:r>
      <w:r>
        <w:rPr>
          <w:rFonts w:ascii="Times New Roman" w:eastAsia="Times New Roman" w:hAnsi="Times New Roman"/>
          <w:sz w:val="24"/>
          <w:szCs w:val="24"/>
        </w:rPr>
        <w:t xml:space="preserve">divus </w:t>
      </w:r>
      <w:r w:rsidRPr="00A7575B">
        <w:rPr>
          <w:rFonts w:ascii="Times New Roman" w:eastAsia="Times New Roman" w:hAnsi="Times New Roman"/>
          <w:sz w:val="24"/>
          <w:szCs w:val="24"/>
        </w:rPr>
        <w:t>mēne</w:t>
      </w:r>
      <w:r>
        <w:rPr>
          <w:rFonts w:ascii="Times New Roman" w:eastAsia="Times New Roman" w:hAnsi="Times New Roman"/>
          <w:sz w:val="24"/>
          <w:szCs w:val="24"/>
        </w:rPr>
        <w:t>šus</w:t>
      </w:r>
      <w:r w:rsidRPr="00A7575B">
        <w:rPr>
          <w:rFonts w:ascii="Times New Roman" w:eastAsia="Times New Roman" w:hAnsi="Times New Roman"/>
          <w:sz w:val="24"/>
          <w:szCs w:val="24"/>
        </w:rPr>
        <w:t xml:space="preserve"> kavē nomas maksas samaksu</w:t>
      </w:r>
      <w:r>
        <w:rPr>
          <w:rFonts w:ascii="Times New Roman" w:eastAsia="Times New Roman" w:hAnsi="Times New Roman"/>
          <w:sz w:val="24"/>
          <w:szCs w:val="24"/>
        </w:rPr>
        <w:t>.</w:t>
      </w:r>
    </w:p>
    <w:p w14:paraId="2828A722" w14:textId="77777777" w:rsidR="00946BDC" w:rsidRPr="00A7575B" w:rsidRDefault="00946BDC" w:rsidP="00946BDC">
      <w:pPr>
        <w:numPr>
          <w:ilvl w:val="2"/>
          <w:numId w:val="2"/>
        </w:numPr>
        <w:tabs>
          <w:tab w:val="clear" w:pos="737"/>
          <w:tab w:val="num" w:pos="851"/>
          <w:tab w:val="num" w:pos="993"/>
        </w:tabs>
        <w:spacing w:after="0" w:line="240" w:lineRule="auto"/>
        <w:ind w:left="851" w:hanging="709"/>
        <w:jc w:val="both"/>
        <w:rPr>
          <w:rFonts w:ascii="Times New Roman" w:eastAsia="Times New Roman" w:hAnsi="Times New Roman"/>
          <w:sz w:val="24"/>
          <w:szCs w:val="24"/>
        </w:rPr>
      </w:pPr>
      <w:r w:rsidRPr="00A7575B">
        <w:rPr>
          <w:rFonts w:ascii="Times New Roman" w:eastAsia="Times New Roman" w:hAnsi="Times New Roman"/>
          <w:sz w:val="24"/>
          <w:szCs w:val="24"/>
        </w:rPr>
        <w:t>Nomas objekts bez Iznomātāja piekrišanas tiek nodots apakšnomā</w:t>
      </w:r>
      <w:r>
        <w:rPr>
          <w:rFonts w:ascii="Times New Roman" w:eastAsia="Times New Roman" w:hAnsi="Times New Roman"/>
          <w:sz w:val="24"/>
          <w:szCs w:val="24"/>
        </w:rPr>
        <w:t>.</w:t>
      </w:r>
    </w:p>
    <w:p w14:paraId="3AA07BB3" w14:textId="77777777" w:rsidR="00946BDC" w:rsidRPr="00A7575B" w:rsidRDefault="00946BDC" w:rsidP="00946BDC">
      <w:pPr>
        <w:numPr>
          <w:ilvl w:val="2"/>
          <w:numId w:val="2"/>
        </w:numPr>
        <w:tabs>
          <w:tab w:val="clear" w:pos="737"/>
          <w:tab w:val="num" w:pos="851"/>
          <w:tab w:val="num" w:pos="993"/>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N</w:t>
      </w:r>
      <w:r w:rsidRPr="00A7575B">
        <w:rPr>
          <w:rFonts w:ascii="Times New Roman" w:eastAsia="Times New Roman" w:hAnsi="Times New Roman"/>
          <w:sz w:val="24"/>
          <w:szCs w:val="24"/>
        </w:rPr>
        <w:t>etiek izpildīti Nomas objekta izmantošanas nosacījumi</w:t>
      </w:r>
      <w:r>
        <w:rPr>
          <w:rFonts w:ascii="Times New Roman" w:eastAsia="Times New Roman" w:hAnsi="Times New Roman"/>
          <w:sz w:val="24"/>
          <w:szCs w:val="24"/>
        </w:rPr>
        <w:t>.</w:t>
      </w:r>
    </w:p>
    <w:p w14:paraId="39B64C48" w14:textId="77777777" w:rsidR="00946BDC" w:rsidRPr="00293258" w:rsidRDefault="00946BDC" w:rsidP="00946BDC">
      <w:pPr>
        <w:numPr>
          <w:ilvl w:val="2"/>
          <w:numId w:val="2"/>
        </w:numPr>
        <w:tabs>
          <w:tab w:val="clear" w:pos="737"/>
          <w:tab w:val="num" w:pos="851"/>
          <w:tab w:val="num" w:pos="993"/>
        </w:tabs>
        <w:spacing w:after="0" w:line="240" w:lineRule="auto"/>
        <w:ind w:left="851" w:hanging="709"/>
        <w:jc w:val="both"/>
        <w:rPr>
          <w:rFonts w:ascii="Times New Roman" w:eastAsia="Times New Roman" w:hAnsi="Times New Roman"/>
          <w:sz w:val="24"/>
          <w:szCs w:val="24"/>
        </w:rPr>
      </w:pPr>
      <w:r>
        <w:rPr>
          <w:rFonts w:ascii="Times New Roman" w:eastAsia="Times New Roman" w:hAnsi="Times New Roman"/>
          <w:sz w:val="24"/>
          <w:szCs w:val="24"/>
        </w:rPr>
        <w:t>N</w:t>
      </w:r>
      <w:r w:rsidRPr="00A7575B">
        <w:rPr>
          <w:rFonts w:ascii="Times New Roman" w:eastAsia="Times New Roman" w:hAnsi="Times New Roman"/>
          <w:sz w:val="24"/>
          <w:szCs w:val="24"/>
        </w:rPr>
        <w:t>omas Līguma neizpildīšana ir ļaunprātīga un dod Iznomātājam pamatu uzskatīt, ka viņš nevar paļauties uz saistību izpildīšanu nākotnē.</w:t>
      </w:r>
    </w:p>
    <w:p w14:paraId="21994039" w14:textId="77777777" w:rsidR="00946BDC" w:rsidRPr="00A7575B" w:rsidRDefault="00946BDC" w:rsidP="00946BDC">
      <w:pPr>
        <w:numPr>
          <w:ilvl w:val="1"/>
          <w:numId w:val="2"/>
        </w:numPr>
        <w:tabs>
          <w:tab w:val="clear" w:pos="454"/>
          <w:tab w:val="num" w:pos="600"/>
          <w:tab w:val="num" w:pos="709"/>
        </w:tabs>
        <w:spacing w:after="0" w:line="240" w:lineRule="auto"/>
        <w:ind w:left="600" w:hanging="600"/>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Nomniekam ir tiesības lauzt šo Līgumu pirms termiņa rakstiski par to brīdinot Iznomātāju </w:t>
      </w:r>
      <w:r>
        <w:rPr>
          <w:rFonts w:ascii="Times New Roman" w:eastAsia="Times New Roman" w:hAnsi="Times New Roman"/>
          <w:sz w:val="24"/>
          <w:szCs w:val="24"/>
        </w:rPr>
        <w:t>2</w:t>
      </w:r>
      <w:r w:rsidRPr="00A7575B">
        <w:rPr>
          <w:rFonts w:ascii="Times New Roman" w:eastAsia="Times New Roman" w:hAnsi="Times New Roman"/>
          <w:sz w:val="24"/>
          <w:szCs w:val="24"/>
        </w:rPr>
        <w:t xml:space="preserve"> (</w:t>
      </w:r>
      <w:r>
        <w:rPr>
          <w:rFonts w:ascii="Times New Roman" w:eastAsia="Times New Roman" w:hAnsi="Times New Roman"/>
          <w:sz w:val="24"/>
          <w:szCs w:val="24"/>
        </w:rPr>
        <w:t>divus</w:t>
      </w:r>
      <w:r w:rsidRPr="00A7575B">
        <w:rPr>
          <w:rFonts w:ascii="Times New Roman" w:eastAsia="Times New Roman" w:hAnsi="Times New Roman"/>
          <w:sz w:val="24"/>
          <w:szCs w:val="24"/>
        </w:rPr>
        <w:t>) mēnešus iepriekš un turpināt maksāt par šo periodu Līgumā noteiktos maksājumus.</w:t>
      </w:r>
    </w:p>
    <w:p w14:paraId="0F418AED" w14:textId="77777777" w:rsidR="00946BDC" w:rsidRPr="00A7575B" w:rsidRDefault="00946BDC" w:rsidP="00946BDC">
      <w:pPr>
        <w:numPr>
          <w:ilvl w:val="1"/>
          <w:numId w:val="2"/>
        </w:numPr>
        <w:tabs>
          <w:tab w:val="clear" w:pos="454"/>
          <w:tab w:val="num" w:pos="600"/>
          <w:tab w:val="num" w:pos="709"/>
        </w:tabs>
        <w:spacing w:after="0" w:line="240" w:lineRule="auto"/>
        <w:ind w:left="600" w:hanging="600"/>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Šajā Līguma nodaļā noteiktie paziņojumi par Līguma laušanu ir nosūtāmi uz šajā Līgumā norādītajām Līdzēju adresēm un tiek uzskatīti par saņemtiem saskaņā ar Paziņošanas likuma normām. </w:t>
      </w:r>
    </w:p>
    <w:p w14:paraId="607B4CC2" w14:textId="77777777" w:rsidR="00946BDC" w:rsidRPr="00A7575B" w:rsidRDefault="00946BDC" w:rsidP="00946BDC">
      <w:pPr>
        <w:numPr>
          <w:ilvl w:val="1"/>
          <w:numId w:val="2"/>
        </w:numPr>
        <w:tabs>
          <w:tab w:val="clear" w:pos="454"/>
          <w:tab w:val="num" w:pos="600"/>
          <w:tab w:val="num" w:pos="709"/>
        </w:tabs>
        <w:spacing w:after="0" w:line="240" w:lineRule="auto"/>
        <w:ind w:left="600" w:hanging="600"/>
        <w:jc w:val="both"/>
        <w:rPr>
          <w:rFonts w:ascii="Times New Roman" w:eastAsia="Times New Roman" w:hAnsi="Times New Roman"/>
          <w:sz w:val="24"/>
          <w:szCs w:val="24"/>
        </w:rPr>
      </w:pPr>
      <w:r>
        <w:rPr>
          <w:rFonts w:ascii="Times New Roman" w:eastAsia="Times New Roman" w:hAnsi="Times New Roman"/>
          <w:sz w:val="24"/>
          <w:szCs w:val="24"/>
        </w:rPr>
        <w:t>Izbeidzoties Līguma termiņam, vai arī Līgums tiek lauzts v</w:t>
      </w:r>
      <w:r w:rsidRPr="00A7575B">
        <w:rPr>
          <w:rFonts w:ascii="Times New Roman" w:eastAsia="Times New Roman" w:hAnsi="Times New Roman"/>
          <w:sz w:val="24"/>
          <w:szCs w:val="24"/>
        </w:rPr>
        <w:t>ienpusēji, Līdzējiem ir pienākums sastādīt un parakstīt Nomas objekta pieņemšanas – nodošanas aktu.</w:t>
      </w:r>
    </w:p>
    <w:p w14:paraId="753CA430" w14:textId="77777777" w:rsidR="00946BDC" w:rsidRPr="00A7575B" w:rsidRDefault="00946BDC" w:rsidP="00946BDC">
      <w:pPr>
        <w:numPr>
          <w:ilvl w:val="1"/>
          <w:numId w:val="2"/>
        </w:numPr>
        <w:tabs>
          <w:tab w:val="clear" w:pos="454"/>
          <w:tab w:val="num" w:pos="600"/>
          <w:tab w:val="num" w:pos="709"/>
        </w:tabs>
        <w:spacing w:after="0" w:line="240" w:lineRule="auto"/>
        <w:ind w:left="600" w:hanging="600"/>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Viss, kas atradīsies Nomas objektā pēc Nomas objekta pieņemšanas-nodošanas akta abpusējas parakstīšanas vai vienpusējas parakstīšanas, saskaņā ar Līguma 4.8.punktu, ir uzskatāms par Iznomātāja īpašumu un Iznomātājs ir tiesīgs ar to rīkoties pēc saviem ieskatiem. </w:t>
      </w:r>
    </w:p>
    <w:p w14:paraId="3273ACFD" w14:textId="77777777" w:rsidR="00946BDC" w:rsidRDefault="00946BDC" w:rsidP="00946BDC">
      <w:pPr>
        <w:tabs>
          <w:tab w:val="num" w:pos="600"/>
          <w:tab w:val="num" w:pos="709"/>
        </w:tabs>
        <w:spacing w:after="0" w:line="240" w:lineRule="auto"/>
        <w:ind w:left="600" w:hanging="600"/>
        <w:jc w:val="both"/>
        <w:rPr>
          <w:rFonts w:ascii="Times New Roman" w:eastAsia="Times New Roman" w:hAnsi="Times New Roman"/>
          <w:sz w:val="24"/>
          <w:szCs w:val="24"/>
        </w:rPr>
      </w:pPr>
    </w:p>
    <w:p w14:paraId="5C88785A" w14:textId="77777777" w:rsidR="00946BDC" w:rsidRPr="00A7575B" w:rsidRDefault="00946BDC" w:rsidP="00946BDC">
      <w:pPr>
        <w:tabs>
          <w:tab w:val="num" w:pos="600"/>
          <w:tab w:val="num" w:pos="709"/>
        </w:tabs>
        <w:spacing w:after="0" w:line="240" w:lineRule="auto"/>
        <w:ind w:left="600" w:hanging="600"/>
        <w:jc w:val="both"/>
        <w:rPr>
          <w:rFonts w:ascii="Times New Roman" w:eastAsia="Times New Roman" w:hAnsi="Times New Roman"/>
          <w:sz w:val="24"/>
          <w:szCs w:val="24"/>
        </w:rPr>
      </w:pPr>
    </w:p>
    <w:p w14:paraId="7A7DF8DF" w14:textId="77777777" w:rsidR="00946BDC" w:rsidRPr="00A7575B" w:rsidRDefault="00946BDC" w:rsidP="00946BDC">
      <w:pPr>
        <w:numPr>
          <w:ilvl w:val="0"/>
          <w:numId w:val="2"/>
        </w:numPr>
        <w:spacing w:after="0" w:line="240" w:lineRule="auto"/>
        <w:jc w:val="center"/>
        <w:rPr>
          <w:rFonts w:ascii="Times New Roman" w:eastAsia="Times New Roman" w:hAnsi="Times New Roman"/>
          <w:b/>
          <w:sz w:val="24"/>
          <w:szCs w:val="24"/>
        </w:rPr>
      </w:pPr>
      <w:r w:rsidRPr="00A7575B">
        <w:rPr>
          <w:rFonts w:ascii="Times New Roman" w:eastAsia="Times New Roman" w:hAnsi="Times New Roman"/>
          <w:b/>
          <w:sz w:val="24"/>
          <w:szCs w:val="24"/>
        </w:rPr>
        <w:t>Noslēguma noteikumi</w:t>
      </w:r>
    </w:p>
    <w:p w14:paraId="4DC17D98" w14:textId="77777777" w:rsidR="00946BDC" w:rsidRPr="00A7575B" w:rsidRDefault="00946BDC" w:rsidP="00946BDC">
      <w:pPr>
        <w:numPr>
          <w:ilvl w:val="1"/>
          <w:numId w:val="2"/>
        </w:numPr>
        <w:tabs>
          <w:tab w:val="clear" w:pos="454"/>
          <w:tab w:val="num" w:pos="600"/>
          <w:tab w:val="num" w:pos="709"/>
        </w:tabs>
        <w:spacing w:after="0" w:line="240" w:lineRule="auto"/>
        <w:ind w:left="600" w:hanging="600"/>
        <w:jc w:val="both"/>
        <w:rPr>
          <w:rFonts w:ascii="Times New Roman" w:eastAsia="Times New Roman" w:hAnsi="Times New Roman"/>
          <w:sz w:val="24"/>
          <w:szCs w:val="24"/>
        </w:rPr>
      </w:pPr>
      <w:r w:rsidRPr="00A7575B">
        <w:rPr>
          <w:rFonts w:ascii="Times New Roman" w:eastAsia="Times New Roman" w:hAnsi="Times New Roman"/>
          <w:sz w:val="24"/>
          <w:szCs w:val="24"/>
        </w:rPr>
        <w:t xml:space="preserve">Visus strīdus, kas radīsies Līguma darbības laikā, Līdzēji risina sarunu ceļā, ar iespēju panākt vienošanos. Ja vienošanās nav iespējama, strīdu izšķir LR tiesu instances. </w:t>
      </w:r>
    </w:p>
    <w:p w14:paraId="12FC105B" w14:textId="77777777" w:rsidR="00946BDC" w:rsidRPr="00A7575B" w:rsidRDefault="00946BDC" w:rsidP="00946BDC">
      <w:pPr>
        <w:numPr>
          <w:ilvl w:val="1"/>
          <w:numId w:val="2"/>
        </w:numPr>
        <w:tabs>
          <w:tab w:val="clear" w:pos="454"/>
          <w:tab w:val="num" w:pos="600"/>
          <w:tab w:val="num" w:pos="709"/>
        </w:tabs>
        <w:spacing w:after="0" w:line="240" w:lineRule="auto"/>
        <w:ind w:left="600" w:hanging="600"/>
        <w:jc w:val="both"/>
        <w:rPr>
          <w:rFonts w:ascii="Times New Roman" w:eastAsia="Times New Roman" w:hAnsi="Times New Roman"/>
          <w:sz w:val="24"/>
          <w:szCs w:val="24"/>
        </w:rPr>
      </w:pPr>
      <w:r w:rsidRPr="00A7575B">
        <w:rPr>
          <w:rFonts w:ascii="Times New Roman" w:eastAsia="Times New Roman" w:hAnsi="Times New Roman"/>
          <w:sz w:val="24"/>
          <w:szCs w:val="24"/>
        </w:rPr>
        <w:lastRenderedPageBreak/>
        <w:t xml:space="preserve">Līdzējiem ir pienākums vienas nedēļas laikā rakstiski informēt otru Līdzēju par izmaiņām savām adresē un cits rekvizītos. </w:t>
      </w:r>
    </w:p>
    <w:p w14:paraId="6B0C2841" w14:textId="77777777" w:rsidR="00946BDC" w:rsidRPr="00A7575B" w:rsidRDefault="00946BDC" w:rsidP="00946BDC">
      <w:pPr>
        <w:numPr>
          <w:ilvl w:val="1"/>
          <w:numId w:val="2"/>
        </w:numPr>
        <w:tabs>
          <w:tab w:val="clear" w:pos="454"/>
          <w:tab w:val="num" w:pos="600"/>
          <w:tab w:val="num" w:pos="709"/>
        </w:tabs>
        <w:spacing w:after="0" w:line="240" w:lineRule="auto"/>
        <w:ind w:left="600" w:hanging="600"/>
        <w:jc w:val="both"/>
        <w:rPr>
          <w:rFonts w:ascii="Times New Roman" w:eastAsia="Times New Roman" w:hAnsi="Times New Roman"/>
          <w:sz w:val="24"/>
          <w:szCs w:val="24"/>
        </w:rPr>
      </w:pPr>
      <w:r w:rsidRPr="00A7575B">
        <w:rPr>
          <w:rFonts w:ascii="Times New Roman" w:eastAsia="Times New Roman" w:hAnsi="Times New Roman"/>
          <w:sz w:val="24"/>
          <w:szCs w:val="24"/>
        </w:rPr>
        <w:t>Līgums ir sagatavots divos identiskos eksemplāros uz ___ (_________) lapām, ar vienu pielikumu uz vienas lapas. Abiem eksemplāriem ir vienāds juridisks spēks. Pa vienam Līguma eksemplāram glabājas pie Iznomātāja un Nomnieka.</w:t>
      </w:r>
    </w:p>
    <w:p w14:paraId="4C714477" w14:textId="77777777" w:rsidR="00946BDC" w:rsidRDefault="00946BDC" w:rsidP="00946BDC">
      <w:pPr>
        <w:tabs>
          <w:tab w:val="num" w:pos="709"/>
        </w:tabs>
        <w:spacing w:after="0" w:line="240" w:lineRule="auto"/>
        <w:ind w:left="600"/>
        <w:jc w:val="both"/>
        <w:rPr>
          <w:rFonts w:ascii="Times New Roman" w:eastAsia="Times New Roman" w:hAnsi="Times New Roman"/>
          <w:sz w:val="24"/>
          <w:szCs w:val="24"/>
        </w:rPr>
      </w:pPr>
    </w:p>
    <w:p w14:paraId="305C7700" w14:textId="77777777" w:rsidR="00946BDC" w:rsidRPr="00A7575B" w:rsidRDefault="00946BDC" w:rsidP="00946BDC">
      <w:pPr>
        <w:tabs>
          <w:tab w:val="num" w:pos="709"/>
        </w:tabs>
        <w:spacing w:after="0" w:line="240" w:lineRule="auto"/>
        <w:ind w:left="600"/>
        <w:jc w:val="both"/>
        <w:rPr>
          <w:rFonts w:ascii="Times New Roman" w:eastAsia="Times New Roman" w:hAnsi="Times New Roman"/>
          <w:sz w:val="24"/>
          <w:szCs w:val="24"/>
        </w:rPr>
      </w:pPr>
    </w:p>
    <w:p w14:paraId="664E18CF" w14:textId="77777777" w:rsidR="00946BDC" w:rsidRDefault="00946BDC" w:rsidP="00946BDC">
      <w:pPr>
        <w:numPr>
          <w:ilvl w:val="1"/>
          <w:numId w:val="2"/>
        </w:numPr>
        <w:tabs>
          <w:tab w:val="num" w:pos="600"/>
        </w:tabs>
        <w:spacing w:after="0" w:line="240" w:lineRule="auto"/>
        <w:ind w:left="600" w:hanging="600"/>
        <w:jc w:val="both"/>
        <w:rPr>
          <w:rFonts w:ascii="Times New Roman" w:eastAsia="Times New Roman" w:hAnsi="Times New Roman"/>
          <w:b/>
          <w:sz w:val="24"/>
          <w:szCs w:val="24"/>
        </w:rPr>
      </w:pPr>
      <w:r w:rsidRPr="00A7575B">
        <w:rPr>
          <w:rFonts w:ascii="Times New Roman" w:eastAsia="Times New Roman" w:hAnsi="Times New Roman"/>
          <w:b/>
          <w:sz w:val="24"/>
          <w:szCs w:val="24"/>
        </w:rPr>
        <w:t>Līdzēju rekvizīti un paraksti:</w:t>
      </w:r>
    </w:p>
    <w:p w14:paraId="5D1AA6EC" w14:textId="77777777" w:rsidR="00946BDC" w:rsidRPr="00A7575B" w:rsidRDefault="00946BDC" w:rsidP="00946BDC">
      <w:pPr>
        <w:tabs>
          <w:tab w:val="num" w:pos="600"/>
        </w:tabs>
        <w:spacing w:after="0" w:line="240" w:lineRule="auto"/>
        <w:jc w:val="both"/>
        <w:rPr>
          <w:rFonts w:ascii="Times New Roman" w:eastAsia="Times New Roman" w:hAnsi="Times New Roman"/>
          <w:b/>
          <w:sz w:val="24"/>
          <w:szCs w:val="24"/>
        </w:rPr>
      </w:pPr>
    </w:p>
    <w:p w14:paraId="628290E3" w14:textId="77777777" w:rsidR="00946BDC" w:rsidRPr="00A7575B" w:rsidRDefault="00946BDC" w:rsidP="00946BDC">
      <w:pPr>
        <w:tabs>
          <w:tab w:val="left" w:pos="4536"/>
        </w:tabs>
        <w:spacing w:after="0" w:line="240" w:lineRule="auto"/>
        <w:rPr>
          <w:rFonts w:ascii="Times New Roman" w:eastAsia="Times New Roman" w:hAnsi="Times New Roman"/>
          <w:b/>
          <w:sz w:val="24"/>
          <w:szCs w:val="24"/>
        </w:rPr>
      </w:pPr>
      <w:r w:rsidRPr="00A7575B">
        <w:rPr>
          <w:rFonts w:ascii="Times New Roman" w:eastAsia="Times New Roman" w:hAnsi="Times New Roman"/>
          <w:b/>
          <w:sz w:val="24"/>
          <w:szCs w:val="24"/>
        </w:rPr>
        <w:t>Iznomātājs:</w:t>
      </w:r>
      <w:r w:rsidRPr="00A7575B">
        <w:rPr>
          <w:rFonts w:ascii="Times New Roman" w:eastAsia="Times New Roman" w:hAnsi="Times New Roman"/>
          <w:b/>
          <w:sz w:val="24"/>
          <w:szCs w:val="24"/>
        </w:rPr>
        <w:tab/>
        <w:t>Nomnieks:</w:t>
      </w:r>
    </w:p>
    <w:p w14:paraId="45FD368C" w14:textId="77777777" w:rsidR="00946BDC" w:rsidRPr="00A7575B" w:rsidRDefault="00946BDC" w:rsidP="00946BDC">
      <w:pPr>
        <w:tabs>
          <w:tab w:val="left" w:pos="4536"/>
        </w:tabs>
        <w:spacing w:after="0" w:line="240" w:lineRule="auto"/>
        <w:ind w:right="-366"/>
        <w:rPr>
          <w:rFonts w:ascii="Times New Roman" w:eastAsia="Times New Roman" w:hAnsi="Times New Roman"/>
          <w:b/>
          <w:sz w:val="24"/>
          <w:szCs w:val="24"/>
        </w:rPr>
      </w:pPr>
      <w:r>
        <w:rPr>
          <w:rFonts w:ascii="Times New Roman" w:eastAsia="Times New Roman" w:hAnsi="Times New Roman"/>
          <w:b/>
          <w:sz w:val="24"/>
          <w:szCs w:val="24"/>
        </w:rPr>
        <w:t>SIA “Vidusdaugavas SPAAO”</w:t>
      </w:r>
      <w:r w:rsidRPr="00A7575B">
        <w:rPr>
          <w:rFonts w:ascii="Times New Roman" w:eastAsia="Times New Roman" w:hAnsi="Times New Roman"/>
          <w:b/>
          <w:sz w:val="24"/>
          <w:szCs w:val="24"/>
        </w:rPr>
        <w:tab/>
      </w:r>
    </w:p>
    <w:p w14:paraId="1E2269C9" w14:textId="0258F549" w:rsidR="00946BDC" w:rsidRDefault="00E95300" w:rsidP="00946BDC">
      <w:pPr>
        <w:tabs>
          <w:tab w:val="left" w:pos="4536"/>
        </w:tabs>
        <w:spacing w:after="0" w:line="240" w:lineRule="auto"/>
        <w:ind w:right="-366"/>
        <w:rPr>
          <w:rFonts w:ascii="Times New Roman" w:eastAsia="Times New Roman" w:hAnsi="Times New Roman"/>
          <w:sz w:val="24"/>
          <w:szCs w:val="24"/>
        </w:rPr>
      </w:pPr>
      <w:r>
        <w:rPr>
          <w:rFonts w:ascii="Times New Roman" w:eastAsia="Times New Roman" w:hAnsi="Times New Roman"/>
          <w:sz w:val="24"/>
          <w:szCs w:val="24"/>
        </w:rPr>
        <w:t xml:space="preserve">“Dziļā </w:t>
      </w:r>
      <w:proofErr w:type="spellStart"/>
      <w:r>
        <w:rPr>
          <w:rFonts w:ascii="Times New Roman" w:eastAsia="Times New Roman" w:hAnsi="Times New Roman"/>
          <w:sz w:val="24"/>
          <w:szCs w:val="24"/>
        </w:rPr>
        <w:t>vāda</w:t>
      </w:r>
      <w:proofErr w:type="spellEnd"/>
      <w:r>
        <w:rPr>
          <w:rFonts w:ascii="Times New Roman" w:eastAsia="Times New Roman" w:hAnsi="Times New Roman"/>
          <w:sz w:val="24"/>
          <w:szCs w:val="24"/>
        </w:rPr>
        <w:t>”, Mežāres pag.,</w:t>
      </w:r>
      <w:r w:rsidR="00946BDC">
        <w:rPr>
          <w:rFonts w:ascii="Times New Roman" w:eastAsia="Times New Roman" w:hAnsi="Times New Roman"/>
          <w:sz w:val="24"/>
          <w:szCs w:val="24"/>
        </w:rPr>
        <w:tab/>
      </w:r>
    </w:p>
    <w:p w14:paraId="2940FE17" w14:textId="6F15876A" w:rsidR="00946BDC" w:rsidRPr="00A7575B" w:rsidRDefault="00E95300" w:rsidP="00946BDC">
      <w:pPr>
        <w:tabs>
          <w:tab w:val="left" w:pos="4536"/>
        </w:tabs>
        <w:spacing w:after="0" w:line="240" w:lineRule="auto"/>
        <w:ind w:right="-366"/>
        <w:rPr>
          <w:rFonts w:ascii="Times New Roman" w:eastAsia="Times New Roman" w:hAnsi="Times New Roman"/>
          <w:sz w:val="24"/>
          <w:szCs w:val="24"/>
        </w:rPr>
      </w:pPr>
      <w:r>
        <w:rPr>
          <w:rFonts w:ascii="Times New Roman" w:eastAsia="Times New Roman" w:hAnsi="Times New Roman"/>
          <w:sz w:val="24"/>
          <w:szCs w:val="24"/>
        </w:rPr>
        <w:t>Jēkabpil</w:t>
      </w:r>
      <w:r w:rsidR="00946BDC">
        <w:rPr>
          <w:rFonts w:ascii="Times New Roman" w:eastAsia="Times New Roman" w:hAnsi="Times New Roman"/>
          <w:sz w:val="24"/>
          <w:szCs w:val="24"/>
        </w:rPr>
        <w:t>s novads, LV-5</w:t>
      </w:r>
      <w:r>
        <w:rPr>
          <w:rFonts w:ascii="Times New Roman" w:eastAsia="Times New Roman" w:hAnsi="Times New Roman"/>
          <w:sz w:val="24"/>
          <w:szCs w:val="24"/>
        </w:rPr>
        <w:t>226</w:t>
      </w:r>
      <w:r w:rsidR="00946BDC" w:rsidRPr="00A7575B">
        <w:rPr>
          <w:rFonts w:ascii="Times New Roman" w:eastAsia="Times New Roman" w:hAnsi="Times New Roman"/>
          <w:sz w:val="24"/>
          <w:szCs w:val="24"/>
        </w:rPr>
        <w:tab/>
      </w:r>
    </w:p>
    <w:p w14:paraId="3D60896E" w14:textId="77777777" w:rsidR="00946BDC" w:rsidRPr="00A7575B" w:rsidRDefault="00946BDC" w:rsidP="00946BDC">
      <w:pPr>
        <w:tabs>
          <w:tab w:val="left" w:pos="4536"/>
        </w:tabs>
        <w:spacing w:after="0" w:line="240" w:lineRule="auto"/>
        <w:rPr>
          <w:rFonts w:ascii="Times New Roman" w:eastAsia="Times New Roman" w:hAnsi="Times New Roman"/>
          <w:sz w:val="24"/>
          <w:szCs w:val="24"/>
        </w:rPr>
      </w:pPr>
      <w:proofErr w:type="spellStart"/>
      <w:r w:rsidRPr="00A7575B">
        <w:rPr>
          <w:rFonts w:ascii="Times New Roman" w:eastAsia="Times New Roman" w:hAnsi="Times New Roman"/>
          <w:sz w:val="24"/>
          <w:szCs w:val="24"/>
        </w:rPr>
        <w:t>Reģ</w:t>
      </w:r>
      <w:proofErr w:type="spellEnd"/>
      <w:r w:rsidRPr="00A7575B">
        <w:rPr>
          <w:rFonts w:ascii="Times New Roman" w:eastAsia="Times New Roman" w:hAnsi="Times New Roman"/>
          <w:sz w:val="24"/>
          <w:szCs w:val="24"/>
        </w:rPr>
        <w:t>. Nr.</w:t>
      </w:r>
      <w:r>
        <w:rPr>
          <w:rFonts w:ascii="Times New Roman" w:eastAsia="Times New Roman" w:hAnsi="Times New Roman"/>
          <w:sz w:val="24"/>
          <w:szCs w:val="24"/>
        </w:rPr>
        <w:t>55403015551</w:t>
      </w:r>
      <w:r w:rsidRPr="00A7575B">
        <w:rPr>
          <w:rFonts w:ascii="Times New Roman" w:eastAsia="Times New Roman" w:hAnsi="Times New Roman"/>
          <w:sz w:val="24"/>
          <w:szCs w:val="24"/>
        </w:rPr>
        <w:tab/>
      </w:r>
    </w:p>
    <w:p w14:paraId="3B8508F8" w14:textId="77777777" w:rsidR="00946BDC" w:rsidRPr="00A7575B" w:rsidRDefault="00946BDC" w:rsidP="00946BDC">
      <w:pPr>
        <w:tabs>
          <w:tab w:val="left" w:pos="4536"/>
        </w:tabs>
        <w:spacing w:after="0" w:line="240" w:lineRule="auto"/>
        <w:rPr>
          <w:rFonts w:ascii="Times New Roman" w:eastAsia="Times New Roman" w:hAnsi="Times New Roman"/>
          <w:sz w:val="24"/>
          <w:szCs w:val="24"/>
        </w:rPr>
      </w:pPr>
      <w:r w:rsidRPr="00A7575B">
        <w:rPr>
          <w:rFonts w:ascii="Times New Roman" w:eastAsia="Times New Roman" w:hAnsi="Times New Roman"/>
          <w:sz w:val="24"/>
          <w:szCs w:val="24"/>
        </w:rPr>
        <w:t>Konts: LV</w:t>
      </w:r>
      <w:r>
        <w:rPr>
          <w:rFonts w:ascii="Times New Roman" w:eastAsia="Times New Roman" w:hAnsi="Times New Roman"/>
          <w:sz w:val="24"/>
          <w:szCs w:val="24"/>
        </w:rPr>
        <w:t>38</w:t>
      </w:r>
      <w:r w:rsidRPr="00A7575B">
        <w:rPr>
          <w:rFonts w:ascii="Times New Roman" w:eastAsia="Times New Roman" w:hAnsi="Times New Roman"/>
          <w:sz w:val="24"/>
          <w:szCs w:val="24"/>
        </w:rPr>
        <w:t>HABA05510</w:t>
      </w:r>
      <w:r>
        <w:rPr>
          <w:rFonts w:ascii="Times New Roman" w:eastAsia="Times New Roman" w:hAnsi="Times New Roman"/>
          <w:sz w:val="24"/>
          <w:szCs w:val="24"/>
        </w:rPr>
        <w:t>3</w:t>
      </w:r>
      <w:r w:rsidRPr="00A7575B">
        <w:rPr>
          <w:rFonts w:ascii="Times New Roman" w:eastAsia="Times New Roman" w:hAnsi="Times New Roman"/>
          <w:sz w:val="24"/>
          <w:szCs w:val="24"/>
        </w:rPr>
        <w:t>4</w:t>
      </w:r>
      <w:r>
        <w:rPr>
          <w:rFonts w:ascii="Times New Roman" w:eastAsia="Times New Roman" w:hAnsi="Times New Roman"/>
          <w:sz w:val="24"/>
          <w:szCs w:val="24"/>
        </w:rPr>
        <w:t>378558</w:t>
      </w:r>
      <w:r w:rsidRPr="00A7575B">
        <w:rPr>
          <w:rFonts w:ascii="Times New Roman" w:eastAsia="Times New Roman" w:hAnsi="Times New Roman"/>
          <w:sz w:val="24"/>
          <w:szCs w:val="24"/>
        </w:rPr>
        <w:tab/>
      </w:r>
    </w:p>
    <w:p w14:paraId="79B5DAEC" w14:textId="77777777" w:rsidR="00946BDC" w:rsidRDefault="00946BDC" w:rsidP="00946BDC">
      <w:pPr>
        <w:tabs>
          <w:tab w:val="left" w:pos="4536"/>
        </w:tabs>
        <w:spacing w:after="0" w:line="240" w:lineRule="auto"/>
        <w:rPr>
          <w:rFonts w:ascii="Times New Roman" w:eastAsia="Times New Roman" w:hAnsi="Times New Roman"/>
          <w:sz w:val="24"/>
          <w:szCs w:val="24"/>
        </w:rPr>
      </w:pPr>
      <w:r w:rsidRPr="00A7575B">
        <w:rPr>
          <w:rFonts w:ascii="Times New Roman" w:eastAsia="Times New Roman" w:hAnsi="Times New Roman"/>
          <w:sz w:val="24"/>
          <w:szCs w:val="24"/>
        </w:rPr>
        <w:t>A/</w:t>
      </w:r>
      <w:r>
        <w:rPr>
          <w:rFonts w:ascii="Times New Roman" w:eastAsia="Times New Roman" w:hAnsi="Times New Roman"/>
          <w:sz w:val="24"/>
          <w:szCs w:val="24"/>
        </w:rPr>
        <w:t xml:space="preserve">S </w:t>
      </w:r>
      <w:r w:rsidRPr="00A7575B">
        <w:rPr>
          <w:rFonts w:ascii="Times New Roman" w:eastAsia="Times New Roman" w:hAnsi="Times New Roman"/>
          <w:sz w:val="24"/>
          <w:szCs w:val="24"/>
        </w:rPr>
        <w:t>„Swedbank”, Kods: HABALV22</w:t>
      </w:r>
      <w:r>
        <w:rPr>
          <w:rFonts w:ascii="Times New Roman" w:eastAsia="Times New Roman" w:hAnsi="Times New Roman"/>
          <w:sz w:val="24"/>
          <w:szCs w:val="24"/>
        </w:rPr>
        <w:tab/>
      </w:r>
    </w:p>
    <w:p w14:paraId="509C7EDA" w14:textId="77777777" w:rsidR="00946BDC" w:rsidRPr="00A7575B" w:rsidRDefault="00946BDC" w:rsidP="00946BDC">
      <w:pPr>
        <w:tabs>
          <w:tab w:val="left" w:pos="4536"/>
        </w:tabs>
        <w:spacing w:after="0" w:line="240" w:lineRule="auto"/>
        <w:rPr>
          <w:rFonts w:ascii="Times New Roman" w:eastAsia="Times New Roman" w:hAnsi="Times New Roman"/>
          <w:sz w:val="24"/>
          <w:szCs w:val="24"/>
        </w:rPr>
      </w:pPr>
      <w:r w:rsidRPr="00A7575B">
        <w:rPr>
          <w:rFonts w:ascii="Times New Roman" w:eastAsia="Times New Roman" w:hAnsi="Times New Roman"/>
          <w:sz w:val="24"/>
          <w:szCs w:val="24"/>
        </w:rPr>
        <w:tab/>
      </w:r>
    </w:p>
    <w:p w14:paraId="1EBB596C" w14:textId="2B629C57" w:rsidR="00946BDC" w:rsidRPr="00A7575B" w:rsidRDefault="00946BDC" w:rsidP="00946BDC">
      <w:pPr>
        <w:tabs>
          <w:tab w:val="left" w:pos="453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Valdes loceklis</w:t>
      </w:r>
      <w:r w:rsidRPr="00A7575B">
        <w:rPr>
          <w:rFonts w:ascii="Times New Roman" w:eastAsia="Times New Roman" w:hAnsi="Times New Roman"/>
          <w:sz w:val="24"/>
          <w:szCs w:val="24"/>
        </w:rPr>
        <w:t>:</w:t>
      </w:r>
      <w:r>
        <w:rPr>
          <w:rFonts w:ascii="Times New Roman" w:eastAsia="Times New Roman" w:hAnsi="Times New Roman"/>
          <w:sz w:val="24"/>
          <w:szCs w:val="24"/>
        </w:rPr>
        <w:t xml:space="preserve"> </w:t>
      </w:r>
      <w:r w:rsidR="001A00E4">
        <w:rPr>
          <w:rFonts w:ascii="Times New Roman" w:eastAsia="Times New Roman" w:hAnsi="Times New Roman"/>
          <w:sz w:val="24"/>
          <w:szCs w:val="24"/>
        </w:rPr>
        <w:t>Aleksejs Jankovskis</w:t>
      </w:r>
      <w:r w:rsidRPr="00A7575B">
        <w:rPr>
          <w:rFonts w:ascii="Times New Roman" w:eastAsia="Times New Roman" w:hAnsi="Times New Roman"/>
          <w:sz w:val="24"/>
          <w:szCs w:val="24"/>
        </w:rPr>
        <w:tab/>
      </w:r>
    </w:p>
    <w:p w14:paraId="1462511D" w14:textId="77777777" w:rsidR="00946BDC" w:rsidRPr="00A7575B" w:rsidRDefault="00946BDC" w:rsidP="00946BDC">
      <w:pPr>
        <w:tabs>
          <w:tab w:val="left" w:pos="4536"/>
        </w:tabs>
        <w:spacing w:after="0" w:line="240" w:lineRule="auto"/>
        <w:rPr>
          <w:rFonts w:ascii="Times New Roman" w:eastAsia="Times New Roman" w:hAnsi="Times New Roman"/>
          <w:sz w:val="24"/>
          <w:szCs w:val="24"/>
        </w:rPr>
      </w:pPr>
    </w:p>
    <w:p w14:paraId="1ACE86F3" w14:textId="77777777" w:rsidR="00946BDC" w:rsidRDefault="00946BDC" w:rsidP="00946BDC">
      <w:pPr>
        <w:tabs>
          <w:tab w:val="left" w:pos="4536"/>
        </w:tabs>
        <w:spacing w:after="0" w:line="240" w:lineRule="auto"/>
        <w:rPr>
          <w:rFonts w:ascii="Times New Roman" w:eastAsia="Times New Roman" w:hAnsi="Times New Roman"/>
          <w:sz w:val="24"/>
          <w:szCs w:val="24"/>
        </w:rPr>
      </w:pPr>
    </w:p>
    <w:p w14:paraId="001BE1B6" w14:textId="77777777" w:rsidR="00946BDC" w:rsidRPr="00A7575B" w:rsidRDefault="00946BDC" w:rsidP="00946BDC">
      <w:pPr>
        <w:tabs>
          <w:tab w:val="left" w:pos="4536"/>
        </w:tabs>
        <w:spacing w:after="0" w:line="240" w:lineRule="auto"/>
        <w:rPr>
          <w:rFonts w:ascii="Times New Roman" w:eastAsia="Times New Roman" w:hAnsi="Times New Roman"/>
          <w:sz w:val="24"/>
          <w:szCs w:val="24"/>
        </w:rPr>
      </w:pPr>
    </w:p>
    <w:p w14:paraId="48AEB6E4" w14:textId="77777777" w:rsidR="00946BDC" w:rsidRPr="00A7575B" w:rsidRDefault="00946BDC" w:rsidP="00946BDC">
      <w:pPr>
        <w:tabs>
          <w:tab w:val="left" w:pos="4536"/>
        </w:tabs>
        <w:spacing w:after="0" w:line="240" w:lineRule="auto"/>
        <w:rPr>
          <w:rFonts w:ascii="Times New Roman" w:eastAsia="Times New Roman" w:hAnsi="Times New Roman"/>
          <w:sz w:val="24"/>
          <w:szCs w:val="24"/>
        </w:rPr>
      </w:pPr>
      <w:r w:rsidRPr="00A7575B">
        <w:rPr>
          <w:rFonts w:ascii="Times New Roman" w:eastAsia="Times New Roman" w:hAnsi="Times New Roman"/>
          <w:sz w:val="24"/>
          <w:szCs w:val="24"/>
        </w:rPr>
        <w:t>________________________</w:t>
      </w:r>
      <w:r w:rsidRPr="00A7575B">
        <w:rPr>
          <w:rFonts w:ascii="Times New Roman" w:eastAsia="Times New Roman" w:hAnsi="Times New Roman"/>
          <w:sz w:val="24"/>
          <w:szCs w:val="24"/>
        </w:rPr>
        <w:tab/>
        <w:t>________________________</w:t>
      </w:r>
    </w:p>
    <w:p w14:paraId="71AB365F" w14:textId="77777777" w:rsidR="00946BDC" w:rsidRPr="00A7575B" w:rsidRDefault="00946BDC" w:rsidP="00946BDC">
      <w:pPr>
        <w:tabs>
          <w:tab w:val="left" w:pos="2835"/>
          <w:tab w:val="left" w:pos="4536"/>
          <w:tab w:val="left" w:pos="7655"/>
        </w:tabs>
        <w:spacing w:after="0" w:line="240" w:lineRule="auto"/>
        <w:rPr>
          <w:rFonts w:ascii="Times New Roman" w:eastAsia="Times New Roman" w:hAnsi="Times New Roman"/>
          <w:b/>
          <w:sz w:val="24"/>
          <w:szCs w:val="24"/>
        </w:rPr>
      </w:pPr>
      <w:r w:rsidRPr="00A7575B">
        <w:rPr>
          <w:rFonts w:ascii="Times New Roman" w:eastAsia="Times New Roman" w:hAnsi="Times New Roman"/>
          <w:b/>
          <w:sz w:val="24"/>
          <w:szCs w:val="24"/>
        </w:rPr>
        <w:tab/>
        <w:t>Z.v.</w:t>
      </w:r>
      <w:r w:rsidRPr="00A7575B">
        <w:rPr>
          <w:rFonts w:ascii="Times New Roman" w:eastAsia="Times New Roman" w:hAnsi="Times New Roman"/>
          <w:b/>
          <w:sz w:val="24"/>
          <w:szCs w:val="24"/>
        </w:rPr>
        <w:tab/>
      </w:r>
      <w:r w:rsidRPr="00A7575B">
        <w:rPr>
          <w:rFonts w:ascii="Times New Roman" w:eastAsia="Times New Roman" w:hAnsi="Times New Roman"/>
          <w:b/>
          <w:sz w:val="24"/>
          <w:szCs w:val="24"/>
        </w:rPr>
        <w:tab/>
        <w:t xml:space="preserve">Z.v.  </w:t>
      </w:r>
      <w:r w:rsidRPr="00A7575B">
        <w:rPr>
          <w:rFonts w:ascii="Times New Roman" w:eastAsia="Times New Roman" w:hAnsi="Times New Roman"/>
          <w:b/>
          <w:sz w:val="24"/>
          <w:szCs w:val="24"/>
        </w:rPr>
        <w:tab/>
      </w:r>
    </w:p>
    <w:p w14:paraId="5051D82A" w14:textId="77777777" w:rsidR="00946BDC" w:rsidRPr="00A7575B" w:rsidRDefault="00946BDC" w:rsidP="00946BDC">
      <w:pPr>
        <w:rPr>
          <w:rFonts w:ascii="Times New Roman" w:hAnsi="Times New Roman"/>
          <w:sz w:val="24"/>
          <w:szCs w:val="24"/>
        </w:rPr>
      </w:pPr>
    </w:p>
    <w:p w14:paraId="6EDEB49F" w14:textId="77777777" w:rsidR="00C0600A" w:rsidRDefault="00C0600A"/>
    <w:sectPr w:rsidR="00C060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5E5D"/>
    <w:multiLevelType w:val="hybridMultilevel"/>
    <w:tmpl w:val="EE0E2056"/>
    <w:lvl w:ilvl="0" w:tplc="16F87C52">
      <w:start w:val="1"/>
      <w:numFmt w:val="decimal"/>
      <w:lvlText w:val="%1)"/>
      <w:lvlJc w:val="left"/>
      <w:pPr>
        <w:tabs>
          <w:tab w:val="num" w:pos="1995"/>
        </w:tabs>
        <w:ind w:left="1995" w:hanging="1155"/>
      </w:pPr>
    </w:lvl>
    <w:lvl w:ilvl="1" w:tplc="062C3B34">
      <w:start w:val="4"/>
      <w:numFmt w:val="decimal"/>
      <w:lvlText w:val="%2."/>
      <w:lvlJc w:val="left"/>
      <w:pPr>
        <w:tabs>
          <w:tab w:val="num" w:pos="1920"/>
        </w:tabs>
        <w:ind w:left="1920" w:hanging="360"/>
      </w:pPr>
    </w:lvl>
    <w:lvl w:ilvl="2" w:tplc="0426001B">
      <w:start w:val="1"/>
      <w:numFmt w:val="lowerRoman"/>
      <w:lvlText w:val="%3."/>
      <w:lvlJc w:val="right"/>
      <w:pPr>
        <w:tabs>
          <w:tab w:val="num" w:pos="2640"/>
        </w:tabs>
        <w:ind w:left="2640" w:hanging="180"/>
      </w:pPr>
    </w:lvl>
    <w:lvl w:ilvl="3" w:tplc="0426000F">
      <w:start w:val="1"/>
      <w:numFmt w:val="decimal"/>
      <w:lvlText w:val="%4."/>
      <w:lvlJc w:val="left"/>
      <w:pPr>
        <w:tabs>
          <w:tab w:val="num" w:pos="3360"/>
        </w:tabs>
        <w:ind w:left="3360" w:hanging="360"/>
      </w:pPr>
    </w:lvl>
    <w:lvl w:ilvl="4" w:tplc="04260019">
      <w:start w:val="1"/>
      <w:numFmt w:val="lowerLetter"/>
      <w:lvlText w:val="%5."/>
      <w:lvlJc w:val="left"/>
      <w:pPr>
        <w:tabs>
          <w:tab w:val="num" w:pos="4080"/>
        </w:tabs>
        <w:ind w:left="4080" w:hanging="360"/>
      </w:pPr>
    </w:lvl>
    <w:lvl w:ilvl="5" w:tplc="0426001B">
      <w:start w:val="1"/>
      <w:numFmt w:val="lowerRoman"/>
      <w:lvlText w:val="%6."/>
      <w:lvlJc w:val="right"/>
      <w:pPr>
        <w:tabs>
          <w:tab w:val="num" w:pos="4800"/>
        </w:tabs>
        <w:ind w:left="4800" w:hanging="180"/>
      </w:pPr>
    </w:lvl>
    <w:lvl w:ilvl="6" w:tplc="0426000F">
      <w:start w:val="1"/>
      <w:numFmt w:val="decimal"/>
      <w:lvlText w:val="%7."/>
      <w:lvlJc w:val="left"/>
      <w:pPr>
        <w:tabs>
          <w:tab w:val="num" w:pos="5520"/>
        </w:tabs>
        <w:ind w:left="5520" w:hanging="360"/>
      </w:pPr>
    </w:lvl>
    <w:lvl w:ilvl="7" w:tplc="04260019">
      <w:start w:val="1"/>
      <w:numFmt w:val="lowerLetter"/>
      <w:lvlText w:val="%8."/>
      <w:lvlJc w:val="left"/>
      <w:pPr>
        <w:tabs>
          <w:tab w:val="num" w:pos="6240"/>
        </w:tabs>
        <w:ind w:left="6240" w:hanging="360"/>
      </w:pPr>
    </w:lvl>
    <w:lvl w:ilvl="8" w:tplc="0426001B">
      <w:start w:val="1"/>
      <w:numFmt w:val="lowerRoman"/>
      <w:lvlText w:val="%9."/>
      <w:lvlJc w:val="right"/>
      <w:pPr>
        <w:tabs>
          <w:tab w:val="num" w:pos="6960"/>
        </w:tabs>
        <w:ind w:left="6960" w:hanging="180"/>
      </w:pPr>
    </w:lvl>
  </w:abstractNum>
  <w:abstractNum w:abstractNumId="1" w15:restartNumberingAfterBreak="0">
    <w:nsid w:val="2C480EAC"/>
    <w:multiLevelType w:val="multilevel"/>
    <w:tmpl w:val="FFCCD15E"/>
    <w:lvl w:ilvl="0">
      <w:start w:val="1"/>
      <w:numFmt w:val="decimal"/>
      <w:lvlText w:val="%1."/>
      <w:lvlJc w:val="left"/>
      <w:pPr>
        <w:tabs>
          <w:tab w:val="num" w:pos="510"/>
        </w:tabs>
        <w:ind w:left="510" w:hanging="510"/>
      </w:pPr>
      <w:rPr>
        <w:rFonts w:ascii="Tahoma" w:hAnsi="Tahoma" w:cs="Tahoma" w:hint="default"/>
        <w:b/>
        <w:i w:val="0"/>
        <w:sz w:val="22"/>
        <w:szCs w:val="22"/>
      </w:rPr>
    </w:lvl>
    <w:lvl w:ilvl="1">
      <w:start w:val="1"/>
      <w:numFmt w:val="decimal"/>
      <w:lvlText w:val="%1.%2."/>
      <w:lvlJc w:val="left"/>
      <w:pPr>
        <w:tabs>
          <w:tab w:val="num" w:pos="454"/>
        </w:tabs>
        <w:ind w:left="454" w:hanging="454"/>
      </w:pPr>
      <w:rPr>
        <w:rFonts w:ascii="Times New Roman" w:hAnsi="Times New Roman" w:cs="Times New Roman" w:hint="default"/>
        <w:b/>
        <w:i w:val="0"/>
        <w:sz w:val="20"/>
        <w:szCs w:val="20"/>
      </w:rPr>
    </w:lvl>
    <w:lvl w:ilvl="2">
      <w:start w:val="1"/>
      <w:numFmt w:val="decimal"/>
      <w:lvlText w:val="%1.%2.%3."/>
      <w:lvlJc w:val="left"/>
      <w:pPr>
        <w:tabs>
          <w:tab w:val="num" w:pos="737"/>
        </w:tabs>
        <w:ind w:left="1134" w:hanging="624"/>
      </w:pPr>
      <w:rPr>
        <w:rFonts w:ascii="Times New Roman" w:hAnsi="Times New Roman" w:cs="Times New Roman" w:hint="default"/>
        <w:b/>
        <w:i w:val="0"/>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16cid:durableId="823933970">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2024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DC"/>
    <w:rsid w:val="000E5320"/>
    <w:rsid w:val="001A00E4"/>
    <w:rsid w:val="005D666A"/>
    <w:rsid w:val="00946BDC"/>
    <w:rsid w:val="00C0600A"/>
    <w:rsid w:val="00C92323"/>
    <w:rsid w:val="00E374C7"/>
    <w:rsid w:val="00E953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A8D7"/>
  <w15:docId w15:val="{E0D928C8-BF45-4E4A-93D2-F532AE57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6BD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7554</Words>
  <Characters>4306</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Lužaite</dc:creator>
  <cp:lastModifiedBy>Vidusdaugavas SPAAO</cp:lastModifiedBy>
  <cp:revision>7</cp:revision>
  <dcterms:created xsi:type="dcterms:W3CDTF">2025-07-04T08:33:00Z</dcterms:created>
  <dcterms:modified xsi:type="dcterms:W3CDTF">2025-07-04T08:39:00Z</dcterms:modified>
</cp:coreProperties>
</file>